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sidR="00425C5A">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sidR="00425C5A">
              <w:rPr>
                <w:rFonts w:ascii="Arial Narrow" w:eastAsia="Arial Unicode MS" w:hAnsi="Arial Narrow" w:cs="Arial"/>
                <w:sz w:val="26"/>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D6860" w:rsidRPr="00DD6860" w:rsidTr="00DD6860">
        <w:tc>
          <w:tcPr>
            <w:tcW w:w="7488" w:type="dxa"/>
            <w:tcBorders>
              <w:top w:val="nil"/>
              <w:left w:val="nil"/>
              <w:bottom w:val="nil"/>
              <w:right w:val="nil"/>
            </w:tcBorders>
            <w:shd w:val="clear" w:color="auto" w:fill="auto"/>
          </w:tcPr>
          <w:p w:rsidR="00DF4A50" w:rsidRPr="00DD6860" w:rsidRDefault="00DF4A50" w:rsidP="003E0B55">
            <w:pPr>
              <w:spacing w:before="100" w:beforeAutospacing="1" w:after="100" w:afterAutospacing="1"/>
              <w:rPr>
                <w:rFonts w:ascii="Arial Narrow" w:eastAsia="Arial Unicode MS" w:hAnsi="Arial Narrow" w:cs="Arial"/>
                <w:color w:val="FF0000"/>
                <w:sz w:val="27"/>
                <w:szCs w:val="27"/>
              </w:rPr>
            </w:pPr>
            <w:r w:rsidRPr="00DD6860">
              <w:rPr>
                <w:rFonts w:ascii="Arial Narrow" w:eastAsia="Arial Unicode MS" w:hAnsi="Arial Narrow" w:cs="Arial"/>
                <w:color w:val="FF0000"/>
                <w:sz w:val="27"/>
                <w:szCs w:val="27"/>
              </w:rPr>
              <w:t>No</w:t>
            </w:r>
            <w:r w:rsidR="00916C6A" w:rsidRPr="00DD6860">
              <w:rPr>
                <w:rFonts w:ascii="Arial Narrow" w:eastAsia="Arial Unicode MS" w:hAnsi="Arial Narrow" w:cs="Arial"/>
                <w:color w:val="FF0000"/>
                <w:sz w:val="27"/>
                <w:szCs w:val="27"/>
              </w:rPr>
              <w:t>.</w:t>
            </w:r>
            <w:r w:rsidR="003E0B55">
              <w:rPr>
                <w:rFonts w:ascii="Arial Narrow" w:eastAsia="Arial Unicode MS" w:hAnsi="Arial Narrow" w:cs="Arial"/>
                <w:color w:val="FF0000"/>
                <w:sz w:val="27"/>
                <w:szCs w:val="27"/>
              </w:rPr>
              <w:t>3097</w:t>
            </w:r>
            <w:r w:rsidR="00DD6860" w:rsidRPr="00DD6860">
              <w:rPr>
                <w:rFonts w:ascii="Arial Narrow" w:eastAsia="Arial Unicode MS" w:hAnsi="Arial Narrow" w:cs="Arial"/>
                <w:color w:val="FF0000"/>
                <w:sz w:val="27"/>
                <w:szCs w:val="27"/>
              </w:rPr>
              <w:t xml:space="preserve"> /</w:t>
            </w:r>
            <w:r w:rsidR="0042517D" w:rsidRPr="00DD6860">
              <w:rPr>
                <w:rFonts w:ascii="Arial Narrow" w:eastAsia="Arial Unicode MS" w:hAnsi="Arial Narrow" w:cs="Arial"/>
                <w:color w:val="FF0000"/>
                <w:sz w:val="27"/>
                <w:szCs w:val="27"/>
              </w:rPr>
              <w:t>CET</w:t>
            </w:r>
            <w:r w:rsidR="000C6B09">
              <w:rPr>
                <w:rFonts w:ascii="Arial Narrow" w:eastAsia="Arial Unicode MS" w:hAnsi="Arial Narrow" w:cs="Arial"/>
                <w:color w:val="FF0000"/>
                <w:sz w:val="27"/>
                <w:szCs w:val="27"/>
              </w:rPr>
              <w:t xml:space="preserve">                                                                </w:t>
            </w:r>
            <w:r w:rsidRPr="00DD6860">
              <w:rPr>
                <w:rFonts w:ascii="Arial Narrow" w:eastAsia="Arial Unicode MS" w:hAnsi="Arial Narrow" w:cs="Arial"/>
                <w:color w:val="FF0000"/>
                <w:sz w:val="27"/>
                <w:szCs w:val="27"/>
              </w:rPr>
              <w:t>Dated</w:t>
            </w:r>
            <w:r w:rsidR="002831DE" w:rsidRPr="00DD6860">
              <w:rPr>
                <w:rFonts w:ascii="Arial Narrow" w:eastAsia="Arial Unicode MS" w:hAnsi="Arial Narrow" w:cs="Arial"/>
                <w:color w:val="FF0000"/>
                <w:sz w:val="27"/>
                <w:szCs w:val="27"/>
              </w:rPr>
              <w:t>:</w:t>
            </w:r>
            <w:r w:rsidR="003E0B55">
              <w:rPr>
                <w:rFonts w:ascii="Arial Narrow" w:eastAsia="Arial Unicode MS" w:hAnsi="Arial Narrow" w:cs="Arial"/>
                <w:color w:val="FF0000"/>
                <w:sz w:val="27"/>
                <w:szCs w:val="27"/>
              </w:rPr>
              <w:t>15.11.2019</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w:t>
      </w:r>
      <w:r w:rsidR="00226FB2">
        <w:rPr>
          <w:rFonts w:ascii="Arial Narrow" w:hAnsi="Arial Narrow" w:cs="Arial"/>
          <w:sz w:val="28"/>
          <w:szCs w:val="28"/>
        </w:rPr>
        <w:t>DSOs</w:t>
      </w:r>
      <w:r w:rsidR="00F71FBF">
        <w:rPr>
          <w:rFonts w:ascii="Arial Narrow" w:hAnsi="Arial Narrow" w:cs="Arial"/>
          <w:sz w:val="28"/>
          <w:szCs w:val="28"/>
        </w:rPr>
        <w:t xml:space="preserve"> for </w:t>
      </w:r>
      <w:r w:rsidR="00242E22">
        <w:rPr>
          <w:rFonts w:ascii="Arial Narrow" w:hAnsi="Arial Narrow" w:cs="Arial"/>
          <w:sz w:val="28"/>
          <w:szCs w:val="28"/>
        </w:rPr>
        <w:t>Different laboratories</w:t>
      </w:r>
      <w:r w:rsidR="00B867FC" w:rsidRPr="00841A29">
        <w:rPr>
          <w:rFonts w:ascii="Arial Narrow" w:hAnsi="Arial Narrow" w:cs="Arial"/>
          <w:sz w:val="28"/>
          <w:szCs w:val="28"/>
        </w:rPr>
        <w:t xml:space="preserve"> of Department of Electrical Engineering</w:t>
      </w:r>
      <w:r w:rsidR="00B867FC">
        <w:rPr>
          <w:rFonts w:ascii="Arial Narrow" w:hAnsi="Arial Narrow" w:cs="Arial"/>
          <w:sz w:val="28"/>
          <w:szCs w:val="28"/>
        </w:rPr>
        <w:t xml:space="preserve">. The sealed tender will be received by speed post/ registered post only. No hand </w:t>
      </w:r>
      <w:r w:rsidR="00242E22">
        <w:rPr>
          <w:rFonts w:ascii="Arial Narrow" w:hAnsi="Arial Narrow" w:cs="Arial"/>
          <w:sz w:val="28"/>
          <w:szCs w:val="28"/>
        </w:rPr>
        <w:t xml:space="preserve">or Courier </w:t>
      </w:r>
      <w:r w:rsidR="00B867FC">
        <w:rPr>
          <w:rFonts w:ascii="Arial Narrow" w:hAnsi="Arial Narrow" w:cs="Arial"/>
          <w:sz w:val="28"/>
          <w:szCs w:val="28"/>
        </w:rPr>
        <w:t xml:space="preserve">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w:t>
      </w:r>
      <w:r w:rsidR="00425C5A">
        <w:rPr>
          <w:rFonts w:ascii="Arial Narrow" w:hAnsi="Arial Narrow" w:cs="Arial"/>
          <w:sz w:val="28"/>
          <w:szCs w:val="28"/>
        </w:rPr>
        <w:t>chnology, Bhubaneswar in the pre</w:t>
      </w:r>
      <w:r>
        <w:rPr>
          <w:rFonts w:ascii="Arial Narrow" w:hAnsi="Arial Narrow" w:cs="Arial"/>
          <w:sz w:val="28"/>
          <w:szCs w:val="28"/>
        </w:rPr>
        <w:t xml:space="preserv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0C6B09" w:rsidRDefault="000C6B09" w:rsidP="000C6B09">
      <w:pPr>
        <w:jc w:val="center"/>
        <w:rPr>
          <w:rFonts w:ascii="Arial Narrow" w:hAnsi="Arial Narrow" w:cs="Arial"/>
          <w:b/>
          <w:sz w:val="32"/>
          <w:szCs w:val="32"/>
          <w:u w:val="single"/>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0C6B09">
        <w:rPr>
          <w:rFonts w:ascii="Arial Narrow" w:hAnsi="Arial Narrow" w:cs="Arial"/>
          <w:b/>
          <w:u w:val="single"/>
        </w:rPr>
        <w:t>PRINCIPAL</w:t>
      </w:r>
      <w:r w:rsidR="00DF4A50" w:rsidRPr="000C6B09">
        <w:rPr>
          <w:rFonts w:ascii="Arial Narrow" w:hAnsi="Arial Narrow" w:cs="Arial"/>
          <w:b/>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F653DA" w:rsidRDefault="00DF4A50" w:rsidP="00F653DA">
      <w:pPr>
        <w:rPr>
          <w:rFonts w:ascii="Arial Narrow" w:hAnsi="Arial Narrow" w:cs="Arial"/>
          <w:b/>
          <w:bCs/>
        </w:rPr>
      </w:pPr>
      <w:r w:rsidRPr="00DD6860">
        <w:rPr>
          <w:rFonts w:ascii="Arial Narrow" w:hAnsi="Arial Narrow" w:cs="Arial"/>
          <w:b/>
          <w:bCs/>
          <w:color w:val="FF0000"/>
        </w:rPr>
        <w:t>Bid Ref no.</w:t>
      </w:r>
      <w:r w:rsidR="003E0B55">
        <w:rPr>
          <w:rFonts w:ascii="Arial Narrow" w:hAnsi="Arial Narrow" w:cs="Arial"/>
          <w:b/>
          <w:bCs/>
          <w:color w:val="FF0000"/>
        </w:rPr>
        <w:t>3097</w:t>
      </w:r>
      <w:r w:rsidR="0042517D" w:rsidRPr="00DD6860">
        <w:rPr>
          <w:rFonts w:ascii="Arial Narrow" w:hAnsi="Arial Narrow" w:cs="Arial"/>
          <w:b/>
          <w:bCs/>
          <w:color w:val="FF0000"/>
        </w:rPr>
        <w:t>/CET</w:t>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00F028C6" w:rsidRPr="00DD6860">
        <w:rPr>
          <w:rFonts w:ascii="Arial Narrow" w:eastAsia="Arial Unicode MS" w:hAnsi="Arial Narrow" w:cs="Arial"/>
          <w:color w:val="FF0000"/>
          <w:sz w:val="27"/>
          <w:szCs w:val="27"/>
        </w:rPr>
        <w:t>Dated</w:t>
      </w:r>
      <w:r w:rsidRPr="001A3B31">
        <w:rPr>
          <w:rFonts w:ascii="Arial Narrow" w:hAnsi="Arial Narrow" w:cs="Arial"/>
          <w:b/>
          <w:bCs/>
          <w:color w:val="FF0000"/>
        </w:rPr>
        <w:tab/>
      </w:r>
      <w:r w:rsidR="003E0B55">
        <w:rPr>
          <w:rFonts w:ascii="Arial Narrow" w:hAnsi="Arial Narrow" w:cs="Arial"/>
          <w:b/>
          <w:bCs/>
          <w:color w:val="FF0000"/>
        </w:rPr>
        <w:t>15.11.2019</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BD647F">
        <w:rPr>
          <w:rFonts w:ascii="Arial Narrow" w:hAnsi="Arial Narrow" w:cs="Arial"/>
          <w:b/>
          <w:sz w:val="28"/>
          <w:szCs w:val="28"/>
        </w:rPr>
        <w:t>DSOs</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 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00581C7C">
        <w:rPr>
          <w:rFonts w:ascii="Arial Narrow" w:hAnsi="Arial Narrow" w:cs="Arial"/>
          <w:b/>
          <w:sz w:val="28"/>
          <w:szCs w:val="28"/>
          <w:lang w:val="sv-SE"/>
        </w:rPr>
        <w:t>Ghatik</w:t>
      </w:r>
      <w:r w:rsidRPr="0051395D">
        <w:rPr>
          <w:rFonts w:ascii="Arial Narrow" w:hAnsi="Arial Narrow" w:cs="Arial"/>
          <w:b/>
          <w:sz w:val="28"/>
          <w:szCs w:val="28"/>
          <w:lang w:val="sv-SE"/>
        </w:rPr>
        <w:t xml:space="preserve">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F66F0E">
      <w:pPr>
        <w:widowControl w:val="0"/>
        <w:tabs>
          <w:tab w:val="left" w:pos="720"/>
        </w:tabs>
        <w:autoSpaceDE w:val="0"/>
        <w:autoSpaceDN w:val="0"/>
        <w:adjustRightInd w:val="0"/>
        <w:ind w:left="720" w:right="73"/>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w:t>
      </w:r>
      <w:r w:rsidR="008D2A4B" w:rsidRPr="0051395D">
        <w:rPr>
          <w:rFonts w:ascii="Arial Narrow" w:hAnsi="Arial Narrow" w:cs="Arial"/>
        </w:rPr>
        <w:t>Bhubaneswar</w:t>
      </w:r>
      <w:r w:rsidR="008D2A4B" w:rsidRPr="0051395D">
        <w:rPr>
          <w:rFonts w:ascii="Arial Narrow" w:hAnsi="Arial Narrow" w:cs="Arial"/>
          <w:spacing w:val="-8"/>
        </w:rPr>
        <w:t>invites</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spacing w:val="-2"/>
        </w:rPr>
        <w:t xml:space="preserve">to Department of </w:t>
      </w:r>
      <w:r w:rsidR="00345160">
        <w:rPr>
          <w:rFonts w:ascii="Arial Narrow" w:hAnsi="Arial Narrow" w:cs="Arial"/>
          <w:spacing w:val="-2"/>
        </w:rPr>
        <w:t>Electrical</w:t>
      </w:r>
      <w:r w:rsidR="008D2A4B" w:rsidRPr="0051395D">
        <w:rPr>
          <w:rFonts w:ascii="Arial Narrow" w:hAnsi="Arial Narrow" w:cs="Arial"/>
          <w:spacing w:val="-2"/>
        </w:rPr>
        <w:t>Engineering.</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8D2A4B" w:rsidRPr="0051395D">
        <w:rPr>
          <w:rFonts w:ascii="Arial Narrow" w:hAnsi="Arial Narrow" w:cs="Arial"/>
          <w:b/>
          <w:bCs/>
          <w:spacing w:val="1"/>
        </w:rPr>
        <w:t xml:space="preserve">College </w:t>
      </w:r>
      <w:hyperlink r:id="rId13"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2"/>
        </w:rPr>
        <w:t>a</w:t>
      </w:r>
      <w:r w:rsidRPr="0051395D">
        <w:rPr>
          <w:rFonts w:ascii="Arial Narrow" w:hAnsi="Arial Narrow" w:cs="Arial"/>
        </w:rPr>
        <w:t>s</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F66F0E" w:rsidRDefault="00DF4A50" w:rsidP="00F66F0E">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3E0B55" w:rsidRPr="003E0B55">
        <w:rPr>
          <w:rFonts w:ascii="Arial Narrow" w:hAnsi="Arial Narrow" w:cs="Arial"/>
          <w:color w:val="FF0000"/>
        </w:rPr>
        <w:t>16.11.2019</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bookmarkStart w:id="0" w:name="_GoBack"/>
      <w:bookmarkEnd w:id="0"/>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5"/>
        </w:rPr>
        <w:t>o</w:t>
      </w:r>
      <w:r w:rsidRPr="00567714">
        <w:rPr>
          <w:rFonts w:ascii="Arial Narrow" w:hAnsi="Arial Narrow" w:cs="Arial"/>
        </w:rPr>
        <w:t>f</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000E77D7">
        <w:rPr>
          <w:rFonts w:ascii="Arial Narrow" w:hAnsi="Arial Narrow" w:cs="Arial"/>
        </w:rPr>
        <w:tab/>
      </w:r>
      <w:r w:rsidR="002A5EF5" w:rsidRPr="009A2841">
        <w:rPr>
          <w:rFonts w:ascii="Arial Narrow" w:hAnsi="Arial Narrow" w:cs="Arial"/>
          <w:color w:val="FF0000"/>
        </w:rPr>
        <w:t>16.12.2019 up to 4.00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1928CC"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5"/>
        </w:rPr>
        <w:t>o</w:t>
      </w:r>
      <w:r w:rsidRPr="00567714">
        <w:rPr>
          <w:rFonts w:ascii="Arial Narrow" w:hAnsi="Arial Narrow" w:cs="Arial"/>
        </w:rPr>
        <w:t>f</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0E77D7">
        <w:rPr>
          <w:rFonts w:ascii="Arial Narrow" w:hAnsi="Arial Narrow" w:cs="Arial"/>
        </w:rPr>
        <w:tab/>
      </w:r>
      <w:r w:rsidR="002A5EF5" w:rsidRPr="009A2841">
        <w:rPr>
          <w:rFonts w:ascii="Arial Narrow" w:hAnsi="Arial Narrow" w:cs="Arial"/>
          <w:color w:val="FF0000"/>
        </w:rPr>
        <w:t>17.12.2019   2.30 pm</w:t>
      </w: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F66F0E">
      <w:pPr>
        <w:widowControl w:val="0"/>
        <w:tabs>
          <w:tab w:val="left" w:pos="1540"/>
          <w:tab w:val="left" w:pos="5040"/>
          <w:tab w:val="left" w:pos="7380"/>
        </w:tabs>
        <w:autoSpaceDE w:val="0"/>
        <w:autoSpaceDN w:val="0"/>
        <w:adjustRightInd w:val="0"/>
        <w:ind w:left="5130" w:right="-110" w:hanging="4410"/>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&amp; Technology</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E61DBB">
          <w:pPr>
            <w:pStyle w:val="TOC1"/>
            <w:tabs>
              <w:tab w:val="left" w:pos="440"/>
              <w:tab w:val="right" w:leader="dot" w:pos="9170"/>
            </w:tabs>
            <w:rPr>
              <w:noProof/>
              <w:lang w:val="en-IN" w:eastAsia="en-IN"/>
            </w:rPr>
          </w:pPr>
          <w:r w:rsidRPr="00E61DBB">
            <w:fldChar w:fldCharType="begin"/>
          </w:r>
          <w:r w:rsidR="0087551F">
            <w:instrText xml:space="preserve"> TOC \o "1-3" \h \z \u </w:instrText>
          </w:r>
          <w:r w:rsidRPr="00E61DBB">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EB3C59">
              <w:rPr>
                <w:noProof/>
                <w:webHidden/>
              </w:rPr>
              <w:t>3</w:t>
            </w:r>
            <w:r>
              <w:rPr>
                <w:noProof/>
                <w:webHidden/>
              </w:rPr>
              <w:fldChar w:fldCharType="end"/>
            </w:r>
          </w:hyperlink>
        </w:p>
        <w:p w:rsidR="00216513" w:rsidRDefault="00E61DBB">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EB3C59">
              <w:rPr>
                <w:noProof/>
                <w:webHidden/>
              </w:rPr>
              <w:t>4</w:t>
            </w:r>
            <w:r>
              <w:rPr>
                <w:noProof/>
                <w:webHidden/>
              </w:rPr>
              <w:fldChar w:fldCharType="end"/>
            </w:r>
          </w:hyperlink>
        </w:p>
        <w:p w:rsidR="00216513" w:rsidRDefault="00E61DBB">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EB3C59">
              <w:rPr>
                <w:noProof/>
                <w:webHidden/>
              </w:rPr>
              <w:t>4</w:t>
            </w:r>
            <w:r>
              <w:rPr>
                <w:noProof/>
                <w:webHidden/>
              </w:rPr>
              <w:fldChar w:fldCharType="end"/>
            </w:r>
          </w:hyperlink>
        </w:p>
        <w:p w:rsidR="00216513" w:rsidRDefault="00E61DBB">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EB3C59">
              <w:rPr>
                <w:noProof/>
                <w:webHidden/>
              </w:rPr>
              <w:t>5</w:t>
            </w:r>
            <w:r>
              <w:rPr>
                <w:noProof/>
                <w:webHidden/>
              </w:rPr>
              <w:fldChar w:fldCharType="end"/>
            </w:r>
          </w:hyperlink>
        </w:p>
        <w:p w:rsidR="00216513" w:rsidRDefault="00E61DBB">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EB3C59">
              <w:rPr>
                <w:noProof/>
                <w:webHidden/>
              </w:rPr>
              <w:t>6</w:t>
            </w:r>
            <w:r>
              <w:rPr>
                <w:noProof/>
                <w:webHidden/>
              </w:rPr>
              <w:fldChar w:fldCharType="end"/>
            </w:r>
          </w:hyperlink>
        </w:p>
        <w:p w:rsidR="00216513" w:rsidRDefault="00E61DBB">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EB3C59">
              <w:rPr>
                <w:noProof/>
                <w:webHidden/>
              </w:rPr>
              <w:t>7</w:t>
            </w:r>
            <w:r>
              <w:rPr>
                <w:noProof/>
                <w:webHidden/>
              </w:rPr>
              <w:fldChar w:fldCharType="end"/>
            </w:r>
          </w:hyperlink>
        </w:p>
        <w:p w:rsidR="00216513" w:rsidRDefault="00E61DBB">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EB3C59">
              <w:rPr>
                <w:noProof/>
                <w:webHidden/>
              </w:rPr>
              <w:t>7</w:t>
            </w:r>
            <w:r>
              <w:rPr>
                <w:noProof/>
                <w:webHidden/>
              </w:rPr>
              <w:fldChar w:fldCharType="end"/>
            </w:r>
          </w:hyperlink>
        </w:p>
        <w:p w:rsidR="00216513" w:rsidRDefault="00E61DBB">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EB3C59">
              <w:rPr>
                <w:noProof/>
                <w:webHidden/>
              </w:rPr>
              <w:t>7</w:t>
            </w:r>
            <w:r>
              <w:rPr>
                <w:noProof/>
                <w:webHidden/>
              </w:rPr>
              <w:fldChar w:fldCharType="end"/>
            </w:r>
          </w:hyperlink>
        </w:p>
        <w:p w:rsidR="00216513" w:rsidRDefault="00E61DBB">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EB3C59">
              <w:rPr>
                <w:noProof/>
                <w:webHidden/>
              </w:rPr>
              <w:t>7</w:t>
            </w:r>
            <w:r>
              <w:rPr>
                <w:noProof/>
                <w:webHidden/>
              </w:rPr>
              <w:fldChar w:fldCharType="end"/>
            </w:r>
          </w:hyperlink>
        </w:p>
        <w:p w:rsidR="00216513" w:rsidRDefault="00E61DBB">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EB3C59">
              <w:rPr>
                <w:noProof/>
                <w:webHidden/>
              </w:rPr>
              <w:t>8</w:t>
            </w:r>
            <w:r>
              <w:rPr>
                <w:noProof/>
                <w:webHidden/>
              </w:rPr>
              <w:fldChar w:fldCharType="end"/>
            </w:r>
          </w:hyperlink>
        </w:p>
        <w:p w:rsidR="00216513" w:rsidRDefault="00E61DBB">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EB3C59">
              <w:rPr>
                <w:noProof/>
                <w:webHidden/>
              </w:rPr>
              <w:t>8</w:t>
            </w:r>
            <w:r>
              <w:rPr>
                <w:noProof/>
                <w:webHidden/>
              </w:rPr>
              <w:fldChar w:fldCharType="end"/>
            </w:r>
          </w:hyperlink>
        </w:p>
        <w:p w:rsidR="00216513" w:rsidRDefault="00E61DBB">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EB3C59">
              <w:rPr>
                <w:noProof/>
                <w:webHidden/>
              </w:rPr>
              <w:t>8</w:t>
            </w:r>
            <w:r>
              <w:rPr>
                <w:noProof/>
                <w:webHidden/>
              </w:rPr>
              <w:fldChar w:fldCharType="end"/>
            </w:r>
          </w:hyperlink>
        </w:p>
        <w:p w:rsidR="00216513" w:rsidRDefault="00E61DBB">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EB3C59">
              <w:rPr>
                <w:noProof/>
                <w:webHidden/>
              </w:rPr>
              <w:t>9</w:t>
            </w:r>
            <w:r>
              <w:rPr>
                <w:noProof/>
                <w:webHidden/>
              </w:rPr>
              <w:fldChar w:fldCharType="end"/>
            </w:r>
          </w:hyperlink>
        </w:p>
        <w:p w:rsidR="00216513" w:rsidRDefault="00E61DBB">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EB3C59">
              <w:rPr>
                <w:noProof/>
                <w:webHidden/>
              </w:rPr>
              <w:t>10</w:t>
            </w:r>
            <w:r>
              <w:rPr>
                <w:noProof/>
                <w:webHidden/>
              </w:rPr>
              <w:fldChar w:fldCharType="end"/>
            </w:r>
          </w:hyperlink>
        </w:p>
        <w:p w:rsidR="00216513" w:rsidRDefault="00E61DBB">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EB3C59">
              <w:rPr>
                <w:noProof/>
                <w:webHidden/>
              </w:rPr>
              <w:t>10</w:t>
            </w:r>
            <w:r>
              <w:rPr>
                <w:noProof/>
                <w:webHidden/>
              </w:rPr>
              <w:fldChar w:fldCharType="end"/>
            </w:r>
          </w:hyperlink>
        </w:p>
        <w:p w:rsidR="00216513" w:rsidRDefault="00E61DBB">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EB3C59">
              <w:rPr>
                <w:noProof/>
                <w:webHidden/>
              </w:rPr>
              <w:t>10</w:t>
            </w:r>
            <w:r>
              <w:rPr>
                <w:noProof/>
                <w:webHidden/>
              </w:rPr>
              <w:fldChar w:fldCharType="end"/>
            </w:r>
          </w:hyperlink>
        </w:p>
        <w:p w:rsidR="00216513" w:rsidRDefault="00E61DBB">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EB3C59">
              <w:rPr>
                <w:b/>
                <w:bCs/>
                <w:noProof/>
                <w:webHidden/>
              </w:rPr>
              <w:t>Error! Bookmark not defined.</w:t>
            </w:r>
            <w:r>
              <w:rPr>
                <w:noProof/>
                <w:webHidden/>
              </w:rPr>
              <w:fldChar w:fldCharType="end"/>
            </w:r>
          </w:hyperlink>
        </w:p>
        <w:p w:rsidR="00216513" w:rsidRDefault="00E61DBB">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EB3C59">
              <w:rPr>
                <w:noProof/>
                <w:webHidden/>
              </w:rPr>
              <w:t>10</w:t>
            </w:r>
            <w:r>
              <w:rPr>
                <w:noProof/>
                <w:webHidden/>
              </w:rPr>
              <w:fldChar w:fldCharType="end"/>
            </w:r>
          </w:hyperlink>
        </w:p>
        <w:p w:rsidR="00216513" w:rsidRDefault="00E61DBB">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EB3C59">
              <w:rPr>
                <w:noProof/>
                <w:webHidden/>
              </w:rPr>
              <w:t>11</w:t>
            </w:r>
            <w:r>
              <w:rPr>
                <w:noProof/>
                <w:webHidden/>
              </w:rPr>
              <w:fldChar w:fldCharType="end"/>
            </w:r>
          </w:hyperlink>
        </w:p>
        <w:p w:rsidR="00216513" w:rsidRDefault="00E61DBB">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EB3C59">
              <w:rPr>
                <w:noProof/>
                <w:webHidden/>
              </w:rPr>
              <w:t>11</w:t>
            </w:r>
            <w:r>
              <w:rPr>
                <w:noProof/>
                <w:webHidden/>
              </w:rPr>
              <w:fldChar w:fldCharType="end"/>
            </w:r>
          </w:hyperlink>
        </w:p>
        <w:p w:rsidR="00216513" w:rsidRDefault="00E61DBB">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EB3C59">
              <w:rPr>
                <w:noProof/>
                <w:webHidden/>
              </w:rPr>
              <w:t>11</w:t>
            </w:r>
            <w:r>
              <w:rPr>
                <w:noProof/>
                <w:webHidden/>
              </w:rPr>
              <w:fldChar w:fldCharType="end"/>
            </w:r>
          </w:hyperlink>
        </w:p>
        <w:p w:rsidR="00216513" w:rsidRDefault="00E61DBB">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EB3C59">
              <w:rPr>
                <w:noProof/>
                <w:webHidden/>
              </w:rPr>
              <w:t>11</w:t>
            </w:r>
            <w:r>
              <w:rPr>
                <w:noProof/>
                <w:webHidden/>
              </w:rPr>
              <w:fldChar w:fldCharType="end"/>
            </w:r>
          </w:hyperlink>
        </w:p>
        <w:p w:rsidR="00216513" w:rsidRDefault="00E61DBB">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EB3C59">
              <w:rPr>
                <w:noProof/>
                <w:webHidden/>
              </w:rPr>
              <w:t>12</w:t>
            </w:r>
            <w:r>
              <w:rPr>
                <w:noProof/>
                <w:webHidden/>
              </w:rPr>
              <w:fldChar w:fldCharType="end"/>
            </w:r>
          </w:hyperlink>
        </w:p>
        <w:p w:rsidR="00216513" w:rsidRDefault="00E61DBB">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EB3C59">
              <w:rPr>
                <w:noProof/>
                <w:webHidden/>
              </w:rPr>
              <w:t>12</w:t>
            </w:r>
            <w:r>
              <w:rPr>
                <w:noProof/>
                <w:webHidden/>
              </w:rPr>
              <w:fldChar w:fldCharType="end"/>
            </w:r>
          </w:hyperlink>
          <w:r w:rsidR="00891273">
            <w:rPr>
              <w:noProof/>
            </w:rPr>
            <w:t>2</w:t>
          </w:r>
        </w:p>
        <w:p w:rsidR="00216513" w:rsidRDefault="00E61DBB">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EB3C59">
              <w:rPr>
                <w:noProof/>
                <w:webHidden/>
              </w:rPr>
              <w:t>12</w:t>
            </w:r>
            <w:r>
              <w:rPr>
                <w:noProof/>
                <w:webHidden/>
              </w:rPr>
              <w:fldChar w:fldCharType="end"/>
            </w:r>
          </w:hyperlink>
        </w:p>
        <w:p w:rsidR="00216513" w:rsidRDefault="00E61DBB">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EB3C59">
              <w:rPr>
                <w:noProof/>
                <w:webHidden/>
              </w:rPr>
              <w:t>12</w:t>
            </w:r>
            <w:r>
              <w:rPr>
                <w:noProof/>
                <w:webHidden/>
              </w:rPr>
              <w:fldChar w:fldCharType="end"/>
            </w:r>
          </w:hyperlink>
        </w:p>
        <w:p w:rsidR="00216513" w:rsidRDefault="00E61DBB">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EB3C59">
              <w:rPr>
                <w:noProof/>
                <w:webHidden/>
              </w:rPr>
              <w:t>13</w:t>
            </w:r>
            <w:r>
              <w:rPr>
                <w:noProof/>
                <w:webHidden/>
              </w:rPr>
              <w:fldChar w:fldCharType="end"/>
            </w:r>
          </w:hyperlink>
        </w:p>
        <w:p w:rsidR="00216513" w:rsidRDefault="00E61DBB">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EB3C59">
              <w:rPr>
                <w:noProof/>
                <w:webHidden/>
              </w:rPr>
              <w:t>13</w:t>
            </w:r>
            <w:r>
              <w:rPr>
                <w:noProof/>
                <w:webHidden/>
              </w:rPr>
              <w:fldChar w:fldCharType="end"/>
            </w:r>
          </w:hyperlink>
        </w:p>
        <w:p w:rsidR="00216513" w:rsidRDefault="00E61DBB">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EB3C59">
              <w:rPr>
                <w:noProof/>
                <w:webHidden/>
              </w:rPr>
              <w:t>20</w:t>
            </w:r>
            <w:r>
              <w:rPr>
                <w:noProof/>
                <w:webHidden/>
              </w:rPr>
              <w:fldChar w:fldCharType="end"/>
            </w:r>
          </w:hyperlink>
        </w:p>
        <w:p w:rsidR="0087551F" w:rsidRDefault="00E61DBB">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7532C6" w:rsidRDefault="007532C6" w:rsidP="00FC5CC3">
      <w:pPr>
        <w:pStyle w:val="BodyText"/>
        <w:spacing w:before="0" w:beforeAutospacing="0" w:after="0" w:afterAutospacing="0"/>
        <w:rPr>
          <w:rFonts w:ascii="Times New Roman" w:hAnsi="Times New Roman" w:cs="Times New Roman"/>
          <w:b/>
        </w:rPr>
      </w:pP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Tender no</w:t>
      </w:r>
      <w:r w:rsidRPr="00D25319">
        <w:rPr>
          <w:rFonts w:ascii="Times New Roman" w:hAnsi="Times New Roman" w:cs="Times New Roman"/>
          <w:b/>
        </w:rPr>
        <w:t xml:space="preserve">: </w:t>
      </w:r>
      <w:r w:rsidR="00027318" w:rsidRPr="00D25319">
        <w:rPr>
          <w:rFonts w:ascii="Times New Roman" w:hAnsi="Times New Roman" w:cs="Times New Roman"/>
          <w:b/>
        </w:rPr>
        <w:t>/</w:t>
      </w:r>
      <w:r w:rsidR="00916C6A" w:rsidRPr="00D25319">
        <w:rPr>
          <w:rFonts w:ascii="Times New Roman" w:hAnsi="Times New Roman" w:cs="Times New Roman"/>
          <w:b/>
        </w:rPr>
        <w:t>CET</w:t>
      </w:r>
      <w:r w:rsidRPr="00D25319">
        <w:rPr>
          <w:rFonts w:ascii="Times New Roman" w:hAnsi="Times New Roman" w:cs="Times New Roman"/>
          <w:b/>
        </w:rPr>
        <w:t>Date</w:t>
      </w:r>
      <w:r w:rsidR="00DD6860" w:rsidRPr="00D25319">
        <w:rPr>
          <w:rFonts w:ascii="Times New Roman" w:hAnsi="Times New Roman" w:cs="Times New Roman"/>
          <w:b/>
        </w:rPr>
        <w:t>d</w:t>
      </w:r>
      <w:r w:rsidRPr="00D25319">
        <w:rPr>
          <w:rFonts w:ascii="Times New Roman" w:hAnsi="Times New Roman" w:cs="Times New Roman"/>
          <w:b/>
        </w:rPr>
        <w:t>-</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1A730B" w:rsidRDefault="00D67282" w:rsidP="002A5EF5">
            <w:pPr>
              <w:widowControl w:val="0"/>
              <w:autoSpaceDE w:val="0"/>
              <w:autoSpaceDN w:val="0"/>
              <w:adjustRightInd w:val="0"/>
              <w:jc w:val="center"/>
              <w:rPr>
                <w:rFonts w:ascii="Arial Narrow" w:hAnsi="Arial Narrow" w:cs="Arial"/>
                <w:color w:val="FF0000"/>
                <w:spacing w:val="1"/>
              </w:rPr>
            </w:pPr>
            <w:r w:rsidRPr="00D25319">
              <w:rPr>
                <w:rFonts w:ascii="Arial Narrow" w:hAnsi="Arial Narrow" w:cs="Arial"/>
                <w:b/>
                <w:spacing w:val="-5"/>
                <w:sz w:val="28"/>
              </w:rPr>
              <w:t>O</w:t>
            </w:r>
            <w:r w:rsidRPr="00D25319">
              <w:rPr>
                <w:rFonts w:ascii="Arial Narrow" w:hAnsi="Arial Narrow" w:cs="Arial"/>
                <w:b/>
                <w:sz w:val="28"/>
              </w:rPr>
              <w:t>p</w:t>
            </w:r>
            <w:r w:rsidRPr="00D25319">
              <w:rPr>
                <w:rFonts w:ascii="Arial Narrow" w:hAnsi="Arial Narrow" w:cs="Arial"/>
                <w:b/>
                <w:spacing w:val="-8"/>
                <w:sz w:val="28"/>
              </w:rPr>
              <w:t>e</w:t>
            </w:r>
            <w:r w:rsidRPr="00D25319">
              <w:rPr>
                <w:rFonts w:ascii="Arial Narrow" w:hAnsi="Arial Narrow" w:cs="Arial"/>
                <w:b/>
                <w:sz w:val="28"/>
              </w:rPr>
              <w:t>n</w:t>
            </w:r>
            <w:r w:rsidRPr="00D25319">
              <w:rPr>
                <w:rFonts w:ascii="Arial Narrow" w:hAnsi="Arial Narrow" w:cs="Arial"/>
                <w:b/>
                <w:spacing w:val="-3"/>
                <w:sz w:val="28"/>
              </w:rPr>
              <w:t>i</w:t>
            </w:r>
            <w:r w:rsidRPr="00D25319">
              <w:rPr>
                <w:rFonts w:ascii="Arial Narrow" w:hAnsi="Arial Narrow" w:cs="Arial"/>
                <w:b/>
                <w:sz w:val="28"/>
              </w:rPr>
              <w:t>ng</w:t>
            </w:r>
            <w:r w:rsidRPr="00D25319">
              <w:rPr>
                <w:rFonts w:ascii="Arial Narrow" w:hAnsi="Arial Narrow" w:cs="Arial"/>
                <w:b/>
                <w:spacing w:val="-5"/>
                <w:sz w:val="28"/>
              </w:rPr>
              <w:t>o</w:t>
            </w:r>
            <w:r w:rsidRPr="00D25319">
              <w:rPr>
                <w:rFonts w:ascii="Arial Narrow" w:hAnsi="Arial Narrow" w:cs="Arial"/>
                <w:b/>
                <w:sz w:val="28"/>
              </w:rPr>
              <w:t>f</w:t>
            </w:r>
            <w:r w:rsidRPr="00D25319">
              <w:rPr>
                <w:rFonts w:ascii="Arial Narrow" w:hAnsi="Arial Narrow" w:cs="Arial"/>
                <w:b/>
                <w:spacing w:val="-7"/>
                <w:sz w:val="28"/>
              </w:rPr>
              <w:t xml:space="preserve"> technical </w:t>
            </w:r>
            <w:r w:rsidRPr="00D25319">
              <w:rPr>
                <w:rFonts w:ascii="Arial Narrow" w:hAnsi="Arial Narrow" w:cs="Arial"/>
                <w:b/>
                <w:spacing w:val="-5"/>
                <w:sz w:val="28"/>
              </w:rPr>
              <w:t>b</w:t>
            </w:r>
            <w:r w:rsidRPr="00D25319">
              <w:rPr>
                <w:rFonts w:ascii="Arial Narrow" w:hAnsi="Arial Narrow" w:cs="Arial"/>
                <w:b/>
                <w:spacing w:val="-3"/>
                <w:w w:val="101"/>
                <w:sz w:val="28"/>
              </w:rPr>
              <w:t>i</w:t>
            </w:r>
            <w:r w:rsidRPr="00D25319">
              <w:rPr>
                <w:rFonts w:ascii="Arial Narrow" w:hAnsi="Arial Narrow" w:cs="Arial"/>
                <w:b/>
                <w:sz w:val="28"/>
              </w:rPr>
              <w:t>ds</w:t>
            </w:r>
            <w:r w:rsidR="002A5EF5">
              <w:rPr>
                <w:rFonts w:ascii="Arial Narrow" w:hAnsi="Arial Narrow" w:cs="Arial"/>
                <w:b/>
                <w:sz w:val="28"/>
              </w:rPr>
              <w:t xml:space="preserve">: </w:t>
            </w:r>
            <w:r w:rsidR="002A5EF5" w:rsidRPr="009A2841">
              <w:rPr>
                <w:rFonts w:ascii="Arial Narrow" w:hAnsi="Arial Narrow" w:cs="Arial"/>
                <w:b/>
                <w:color w:val="FF0000"/>
              </w:rPr>
              <w:t>17.12.2019   2.30 pm</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reputedOriginal Equipment Manufacturers (OEM)/Authorised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theDepartment of Electrical Engineering, College of Engineering and Technology (CE</w:t>
      </w:r>
      <w:r w:rsidR="0092286D">
        <w:rPr>
          <w:rFonts w:ascii="Arial Narrow" w:hAnsi="Arial Narrow"/>
          <w:sz w:val="24"/>
        </w:rPr>
        <w:t>T), Techno Campus, Ghatikia, Mahalaxmi Vihar</w:t>
      </w:r>
      <w:r w:rsidRPr="00F4183E">
        <w:rPr>
          <w:rFonts w:ascii="Arial Narrow" w:hAnsi="Arial Narrow"/>
          <w:sz w:val="24"/>
        </w:rPr>
        <w:t>,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1" w:name="_Toc437521104"/>
      <w:r w:rsidRPr="00437011">
        <w:t>Scheduled Tender Activity:</w:t>
      </w:r>
      <w:bookmarkEnd w:id="1"/>
    </w:p>
    <w:tbl>
      <w:tblPr>
        <w:tblW w:w="5099" w:type="pct"/>
        <w:jc w:val="center"/>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92286D" w:rsidRDefault="002A5EF5" w:rsidP="00BD647F">
            <w:pPr>
              <w:spacing w:before="60" w:after="60" w:line="300" w:lineRule="atLeast"/>
              <w:rPr>
                <w:rFonts w:ascii="Arial Narrow" w:hAnsi="Arial Narrow"/>
              </w:rPr>
            </w:pPr>
            <w:r w:rsidRPr="009A2841">
              <w:rPr>
                <w:rFonts w:ascii="Arial Narrow" w:hAnsi="Arial Narrow" w:cs="Arial"/>
                <w:color w:val="FF0000"/>
              </w:rPr>
              <w:t>16.12.2019 up to 4.00 pm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92286D" w:rsidRDefault="002A5EF5" w:rsidP="00242E22">
            <w:pPr>
              <w:widowControl w:val="0"/>
              <w:autoSpaceDE w:val="0"/>
              <w:autoSpaceDN w:val="0"/>
              <w:adjustRightInd w:val="0"/>
              <w:jc w:val="both"/>
              <w:rPr>
                <w:rFonts w:ascii="Arial Narrow" w:hAnsi="Arial Narrow" w:cs="Arial"/>
              </w:rPr>
            </w:pPr>
            <w:r w:rsidRPr="009A2841">
              <w:rPr>
                <w:rFonts w:ascii="Arial Narrow" w:hAnsi="Arial Narrow" w:cs="Arial"/>
                <w:color w:val="FF0000"/>
              </w:rPr>
              <w:t>17.12.2019   2.30 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95B81" w:rsidP="00F653DA">
            <w:pPr>
              <w:spacing w:before="60" w:after="60" w:line="300" w:lineRule="atLeast"/>
              <w:rPr>
                <w:rFonts w:ascii="Arial Narrow" w:hAnsi="Arial Narrow"/>
              </w:rPr>
            </w:pPr>
            <w:r>
              <w:rPr>
                <w:rFonts w:ascii="Arial Narrow" w:hAnsi="Arial Narrow"/>
              </w:rPr>
              <w:t>DSOs</w:t>
            </w:r>
            <w:r w:rsidR="00825536" w:rsidRPr="00F4183E">
              <w:rPr>
                <w:rFonts w:ascii="Arial Narrow" w:hAnsi="Arial Narrow"/>
              </w:rPr>
              <w:t xml:space="preserve">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180B8E">
              <w:rPr>
                <w:rFonts w:ascii="Arial Narrow" w:hAnsi="Arial Narrow"/>
                <w:b/>
              </w:rPr>
              <w:t>Rs.</w:t>
            </w:r>
            <w:r w:rsidR="00ED5829">
              <w:rPr>
                <w:rFonts w:ascii="Arial Narrow" w:hAnsi="Arial Narrow"/>
                <w:b/>
              </w:rPr>
              <w:t>10</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4"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lastRenderedPageBreak/>
        <w:t xml:space="preserve">2. </w:t>
      </w:r>
      <w:r w:rsidR="00935E5D" w:rsidRPr="0051395D">
        <w:t>Eligibility of Tenderer and General Instructions:</w:t>
      </w:r>
      <w:bookmarkEnd w:id="2"/>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3" w:name="_Toc437521106"/>
      <w:r>
        <w:rPr>
          <w:rFonts w:ascii="Arial Narrow" w:hAnsi="Arial Narrow"/>
          <w:sz w:val="24"/>
          <w:szCs w:val="24"/>
        </w:rPr>
        <w:t>2</w:t>
      </w:r>
      <w:r w:rsidR="00FA652E" w:rsidRPr="0051395D">
        <w:rPr>
          <w:rFonts w:ascii="Arial Narrow" w:hAnsi="Arial Narrow"/>
          <w:sz w:val="24"/>
          <w:szCs w:val="24"/>
        </w:rPr>
        <w:t xml:space="preserve">.1  </w:t>
      </w:r>
      <w:r w:rsidR="00935E5D" w:rsidRPr="00993B8F">
        <w:t>Eligibility:</w:t>
      </w:r>
      <w:bookmarkEnd w:id="3"/>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Those who fulfill the following criteria are eligible to participate in the tender.</w:t>
      </w:r>
    </w:p>
    <w:p w:rsidR="00935E5D" w:rsidRPr="004A1AFB"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4A1AFB">
        <w:rPr>
          <w:rFonts w:ascii="Arial Narrow" w:hAnsi="Arial Narrow" w:cs="Arial"/>
        </w:rPr>
        <w:t xml:space="preserve">The tenderer </w:t>
      </w:r>
      <w:r w:rsidR="0016297E" w:rsidRPr="004A1AFB">
        <w:rPr>
          <w:rFonts w:ascii="Arial Narrow" w:hAnsi="Arial Narrow" w:cs="Arial"/>
        </w:rPr>
        <w:t xml:space="preserve">is preferably </w:t>
      </w:r>
      <w:r w:rsidRPr="004A1AFB">
        <w:rPr>
          <w:rFonts w:ascii="Arial Narrow" w:hAnsi="Arial Narrow" w:cs="Arial"/>
        </w:rPr>
        <w:t>be a reputed Original Manufacturer</w:t>
      </w:r>
      <w:r w:rsidR="0016297E" w:rsidRPr="004A1AFB">
        <w:rPr>
          <w:rFonts w:ascii="Arial Narrow" w:hAnsi="Arial Narrow" w:cs="Arial"/>
        </w:rPr>
        <w:t>/Authorised Distributor</w:t>
      </w:r>
      <w:r w:rsidR="00E2676A" w:rsidRPr="004A1AFB">
        <w:rPr>
          <w:rFonts w:ascii="Arial Narrow" w:hAnsi="Arial Narrow" w:cs="Arial"/>
        </w:rPr>
        <w:t xml:space="preserve">,who </w:t>
      </w:r>
      <w:r w:rsidRPr="004A1AFB">
        <w:rPr>
          <w:rFonts w:ascii="Arial Narrow" w:hAnsi="Arial Narrow" w:cs="Arial"/>
        </w:rPr>
        <w:t xml:space="preserve">should provide </w:t>
      </w:r>
      <w:r w:rsidR="00E2676A" w:rsidRPr="004A1AFB">
        <w:rPr>
          <w:rFonts w:ascii="Arial Narrow" w:hAnsi="Arial Narrow" w:cs="Arial"/>
        </w:rPr>
        <w:t xml:space="preserve">the </w:t>
      </w:r>
      <w:r w:rsidRPr="004A1AFB">
        <w:rPr>
          <w:rFonts w:ascii="Arial Narrow" w:hAnsi="Arial Narrow" w:cs="Arial"/>
        </w:rPr>
        <w:t xml:space="preserve">documents relating to their </w:t>
      </w:r>
      <w:r w:rsidRPr="004A1AFB">
        <w:rPr>
          <w:rFonts w:ascii="Arial Narrow" w:hAnsi="Arial Narrow" w:cs="Arial"/>
          <w:b/>
        </w:rPr>
        <w:t>Manufacturing Capabilities</w:t>
      </w:r>
      <w:r w:rsidR="00E2676A" w:rsidRPr="004A1AFB">
        <w:rPr>
          <w:rFonts w:ascii="Arial Narrow" w:hAnsi="Arial Narrow" w:cs="Arial"/>
        </w:rPr>
        <w:t>as follows</w:t>
      </w:r>
      <w:r w:rsidRPr="004A1AFB">
        <w:rPr>
          <w:rFonts w:ascii="Arial Narrow" w:hAnsi="Arial Narrow" w:cs="Arial"/>
          <w:b/>
        </w:rPr>
        <w:t>.</w:t>
      </w:r>
    </w:p>
    <w:p w:rsidR="00756EDB" w:rsidRPr="004A1AFB" w:rsidRDefault="00756EDB"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tenderer should possess valid GSTIN No.</w:t>
      </w:r>
    </w:p>
    <w:p w:rsidR="00E2676A" w:rsidRPr="004A1AFB" w:rsidRDefault="00054249"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 xml:space="preserve">The </w:t>
      </w:r>
      <w:r w:rsidR="00E2676A" w:rsidRPr="004A1AFB">
        <w:rPr>
          <w:rFonts w:ascii="Arial Narrow" w:hAnsi="Arial Narrow" w:cs="Arial"/>
        </w:rPr>
        <w:t>Company should be ISO: 9001-2008</w:t>
      </w:r>
      <w:r w:rsidR="006D0865" w:rsidRPr="004A1AFB">
        <w:rPr>
          <w:rFonts w:ascii="Arial Narrow" w:hAnsi="Arial Narrow" w:cs="Arial"/>
        </w:rPr>
        <w:t>.</w:t>
      </w:r>
    </w:p>
    <w:p w:rsidR="00054249" w:rsidRPr="004A1AFB" w:rsidRDefault="00054249"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Company should be registered with Tax Department.</w:t>
      </w:r>
    </w:p>
    <w:p w:rsidR="00054249" w:rsidRPr="004A1AFB" w:rsidRDefault="005B08CF"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t</w:t>
      </w:r>
      <w:r w:rsidR="00054249" w:rsidRPr="004A1AFB">
        <w:rPr>
          <w:rFonts w:ascii="Arial Narrow" w:hAnsi="Arial Narrow" w:cs="Arial"/>
        </w:rPr>
        <w:t>urn-over of the comp</w:t>
      </w:r>
      <w:r w:rsidR="006263B1" w:rsidRPr="004A1AFB">
        <w:rPr>
          <w:rFonts w:ascii="Arial Narrow" w:hAnsi="Arial Narrow" w:cs="Arial"/>
        </w:rPr>
        <w:t>any should be more than Rs. Two</w:t>
      </w:r>
      <w:r w:rsidR="00054249" w:rsidRPr="004A1AFB">
        <w:rPr>
          <w:rFonts w:ascii="Arial Narrow" w:hAnsi="Arial Narrow" w:cs="Arial"/>
        </w:rPr>
        <w:t xml:space="preserve"> Crore</w:t>
      </w:r>
      <w:r w:rsidR="00DE6EB2" w:rsidRPr="004A1AFB">
        <w:rPr>
          <w:rFonts w:ascii="Arial Narrow" w:hAnsi="Arial Narrow" w:cs="Arial"/>
        </w:rPr>
        <w:t>s</w:t>
      </w:r>
      <w:r w:rsidRPr="004A1AFB">
        <w:rPr>
          <w:rFonts w:ascii="Arial Narrow" w:hAnsi="Arial Narrow" w:cs="Arial"/>
        </w:rPr>
        <w:t xml:space="preserve"> in the last five years.</w:t>
      </w:r>
    </w:p>
    <w:p w:rsidR="00DE6EB2" w:rsidRPr="004A1AFB" w:rsidRDefault="00DE6EB2"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 xml:space="preserve">The company should have its own R&amp;D section. </w:t>
      </w:r>
    </w:p>
    <w:p w:rsidR="000D6370" w:rsidRPr="004A1AFB" w:rsidRDefault="000D6370"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OEMs should have service support and established office in India.</w:t>
      </w:r>
    </w:p>
    <w:p w:rsidR="00054249" w:rsidRPr="004A1AFB" w:rsidRDefault="00054249" w:rsidP="006C2F64">
      <w:pPr>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 xml:space="preserve">The company must have cleared </w:t>
      </w:r>
      <w:r w:rsidR="001F7AEB" w:rsidRPr="004A1AFB">
        <w:rPr>
          <w:rFonts w:ascii="Arial Narrow" w:hAnsi="Arial Narrow" w:cs="Arial"/>
        </w:rPr>
        <w:t>all</w:t>
      </w:r>
      <w:r w:rsidRPr="004A1AFB">
        <w:rPr>
          <w:rFonts w:ascii="Arial Narrow" w:hAnsi="Arial Narrow" w:cs="Arial"/>
        </w:rPr>
        <w:t xml:space="preserve">Tax payment up to date. Attested copies of </w:t>
      </w:r>
      <w:r w:rsidR="001F7AEB" w:rsidRPr="004A1AFB">
        <w:rPr>
          <w:rFonts w:ascii="Arial Narrow" w:hAnsi="Arial Narrow" w:cs="Arial"/>
        </w:rPr>
        <w:t>all</w:t>
      </w:r>
      <w:r w:rsidRPr="004A1AFB">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4A1AFB">
        <w:rPr>
          <w:rFonts w:ascii="Arial Narrow" w:hAnsi="Arial Narrow" w:cs="Arial"/>
        </w:rPr>
        <w:t xml:space="preserve"> and GSTIN No.</w:t>
      </w:r>
      <w:r w:rsidRPr="004A1AFB">
        <w:rPr>
          <w:rFonts w:ascii="Arial Narrow" w:hAnsi="Arial Narrow" w:cs="Arial"/>
        </w:rPr>
        <w:t xml:space="preserve"> must be enclosed along with the Tender documents.</w:t>
      </w:r>
    </w:p>
    <w:p w:rsidR="0016297E" w:rsidRPr="004A1AFB"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If the tenderer is an Authorised Distributor of a reputed manufacturer, necessary certificate to this effect from his manufacturer must be enclosed.</w:t>
      </w:r>
    </w:p>
    <w:p w:rsidR="0016297E" w:rsidRPr="004A1AFB"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All after sales support should be provided directly by the manufacturer only.</w:t>
      </w:r>
    </w:p>
    <w:p w:rsidR="0016297E" w:rsidRPr="004A1AFB"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tenderer must have the willingness for providing comprehensi</w:t>
      </w:r>
      <w:r w:rsidR="000D6370" w:rsidRPr="004A1AFB">
        <w:rPr>
          <w:rFonts w:ascii="Arial Narrow" w:hAnsi="Arial Narrow" w:cs="Arial"/>
        </w:rPr>
        <w:t>ve maintenance support of the equipments</w:t>
      </w:r>
      <w:r w:rsidRPr="004A1AFB">
        <w:rPr>
          <w:rFonts w:ascii="Arial Narrow" w:hAnsi="Arial Narrow" w:cs="Arial"/>
        </w:rPr>
        <w:t xml:space="preserve"> supplied by him.</w:t>
      </w:r>
    </w:p>
    <w:p w:rsidR="0016297E" w:rsidRPr="004A1AFB"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4A1AFB">
        <w:rPr>
          <w:rFonts w:ascii="Arial Narrow" w:hAnsi="Arial Narrow" w:cs="Arial"/>
        </w:rPr>
        <w:t>The tenderer must provide evidence of successful execution of supply orders with installation and successful after sales support in reputed organizations</w:t>
      </w:r>
      <w:r w:rsidR="005A0750" w:rsidRPr="004A1AFB">
        <w:rPr>
          <w:rFonts w:ascii="Arial Narrow" w:hAnsi="Arial Narrow" w:cs="Arial"/>
        </w:rPr>
        <w:t xml:space="preserve"> like NITs/IITs/Central Research Laboratories</w:t>
      </w:r>
      <w:r w:rsidR="006263B1" w:rsidRPr="004A1AFB">
        <w:rPr>
          <w:rFonts w:ascii="Arial Narrow" w:hAnsi="Arial Narrow" w:cs="Arial"/>
        </w:rPr>
        <w:t xml:space="preserve"> since last 3 years</w:t>
      </w:r>
      <w:r w:rsidRPr="004A1AFB">
        <w:rPr>
          <w:rFonts w:ascii="Arial Narrow" w:hAnsi="Arial Narrow" w:cs="Arial"/>
        </w:rPr>
        <w:t>.</w:t>
      </w:r>
    </w:p>
    <w:p w:rsidR="0016297E" w:rsidRPr="00AA4185" w:rsidRDefault="0016297E" w:rsidP="0016297E">
      <w:pPr>
        <w:suppressAutoHyphens/>
        <w:spacing w:before="120" w:after="120" w:line="360" w:lineRule="atLeast"/>
        <w:ind w:left="1656"/>
        <w:jc w:val="both"/>
        <w:rPr>
          <w:rFonts w:ascii="Arial Narrow" w:hAnsi="Arial Narrow" w:cs="Arial"/>
          <w:color w:val="00B050"/>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sidR="008D2A4B">
        <w:rPr>
          <w:rFonts w:ascii="Arial Narrow" w:hAnsi="Arial Narrow" w:cs="Arial"/>
        </w:rPr>
        <w:t>If</w:t>
      </w:r>
      <w:r w:rsidR="00C87337" w:rsidRPr="00EE736F">
        <w:rPr>
          <w:rFonts w:ascii="Arial Narrow" w:hAnsi="Arial Narrow" w:cs="Arial"/>
        </w:rPr>
        <w:t xml:space="preserve"> for any equipment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sidR="000D6370">
        <w:rPr>
          <w:rFonts w:ascii="Arial Narrow" w:hAnsi="Arial Narrow" w:cs="Arial"/>
        </w:rPr>
        <w:t>k</w:t>
      </w:r>
      <w:r w:rsidR="00C87337" w:rsidRPr="00EE736F">
        <w:rPr>
          <w:rFonts w:ascii="Arial Narrow" w:hAnsi="Arial Narrow" w:cs="Arial"/>
        </w:rPr>
        <w:t>),</w:t>
      </w:r>
      <w:r w:rsidR="000D6370">
        <w:rPr>
          <w:rFonts w:ascii="Arial Narrow" w:hAnsi="Arial Narrow" w:cs="Arial"/>
        </w:rPr>
        <w:t xml:space="preserve"> then department will consider</w:t>
      </w:r>
      <w:r w:rsidR="00C87337" w:rsidRPr="00EE736F">
        <w:rPr>
          <w:rFonts w:ascii="Arial Narrow" w:hAnsi="Arial Narrow" w:cs="Arial"/>
        </w:rPr>
        <w:t xml:space="preserve">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w:t>
      </w:r>
      <w:r w:rsidR="00AA4185">
        <w:rPr>
          <w:rFonts w:ascii="Arial Narrow" w:hAnsi="Arial Narrow" w:cs="Arial"/>
        </w:rPr>
        <w:t>intenance support of the equipment</w:t>
      </w:r>
      <w:r w:rsidRPr="0051395D">
        <w:rPr>
          <w:rFonts w:ascii="Arial Narrow" w:hAnsi="Arial Narrow" w:cs="Arial"/>
        </w:rPr>
        <w:t xml:space="preserv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AA4185">
        <w:rPr>
          <w:rFonts w:ascii="Arial Narrow" w:hAnsi="Arial Narrow" w:cs="Arial"/>
        </w:rPr>
        <w:t xml:space="preserve"> like NITs/IITs/Central Research Laboratories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4" w:name="_Toc437521107"/>
      <w:r>
        <w:rPr>
          <w:rFonts w:ascii="Arial Narrow" w:hAnsi="Arial Narrow"/>
          <w:sz w:val="24"/>
          <w:szCs w:val="24"/>
        </w:rPr>
        <w:t>2</w:t>
      </w:r>
      <w:r w:rsidR="00FA652E" w:rsidRPr="0051395D">
        <w:rPr>
          <w:rFonts w:ascii="Arial Narrow" w:hAnsi="Arial Narrow"/>
          <w:sz w:val="24"/>
          <w:szCs w:val="24"/>
        </w:rPr>
        <w:t xml:space="preserve">.2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The tender</w:t>
      </w:r>
      <w:r w:rsidR="00652C73">
        <w:rPr>
          <w:rFonts w:ascii="Arial Narrow" w:hAnsi="Arial Narrow" w:cs="Arial"/>
        </w:rPr>
        <w:t>er</w:t>
      </w:r>
      <w:r>
        <w:rPr>
          <w:rFonts w:ascii="Arial Narrow" w:hAnsi="Arial Narrow" w:cs="Arial"/>
        </w:rPr>
        <w:t xml:space="preserve"> should </w:t>
      </w:r>
      <w:r w:rsidR="007A0385">
        <w:rPr>
          <w:rFonts w:ascii="Arial Narrow" w:hAnsi="Arial Narrow" w:cs="Arial"/>
        </w:rPr>
        <w:t xml:space="preserve">mentionin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All offers should be in English and the price quoted for each item should be </w:t>
      </w:r>
      <w:r w:rsidRPr="00652C73">
        <w:rPr>
          <w:rFonts w:ascii="Arial Narrow" w:hAnsi="Arial Narrow" w:cs="Arial"/>
          <w:color w:val="FF0000"/>
        </w:rPr>
        <w:t>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4A1AFB"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tenderer in respect of additions, alterations, modifications, corrections, etc. of either terms &amp; conditions or rate after opening of the bid may not be considered. </w:t>
      </w:r>
      <w:r w:rsidRPr="004A1AFB">
        <w:rPr>
          <w:rFonts w:ascii="Arial Narrow" w:hAnsi="Arial Narrow" w:cs="Arial"/>
        </w:rPr>
        <w:t>However, negotiation may be made before finalization.</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Tenderers shall carefully examine the bid documents and fully inform themselves of all the conditions, which may in any way affect the work of the cost thereof.</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This, however, does not entitle the tenderer to ask for time beyond the due date fixed for receipt of tenders.</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 xml:space="preserve">The tenderer must also specify minimum time and maximum time to repair/replace in the event of a failure and penalty </w:t>
      </w:r>
      <w:r w:rsidR="00F4183E" w:rsidRPr="004A1AFB">
        <w:rPr>
          <w:rFonts w:ascii="Arial Narrow" w:hAnsi="Arial Narrow" w:cs="Arial"/>
        </w:rPr>
        <w:t>thereof</w:t>
      </w:r>
      <w:r w:rsidRPr="004A1AFB">
        <w:rPr>
          <w:rFonts w:ascii="Arial Narrow" w:hAnsi="Arial Narrow" w:cs="Arial"/>
        </w:rPr>
        <w:t>.</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Verbal clarification and/or information given by the purchaser or its employees or representatives shall not be binding on the purchaser.</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Submission of sealed bid will carry with the implication that the tenderer agrees to abide by the conditions laid down in the detailed particulars of the bid notice.</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Conditional offers and offers qualified by vague and indefinite expression, as ‘subject to immediate acceptance’ ‘subject to prior sale’, etc. will not be considered.</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4A1AFB" w:rsidRDefault="00935E5D" w:rsidP="00935E5D">
      <w:pPr>
        <w:spacing w:before="120" w:after="120" w:line="360" w:lineRule="atLeast"/>
        <w:ind w:left="720"/>
        <w:jc w:val="both"/>
        <w:rPr>
          <w:rFonts w:ascii="Arial Narrow" w:hAnsi="Arial Narrow" w:cs="Arial"/>
        </w:rPr>
      </w:pPr>
      <w:r w:rsidRPr="004A1AFB">
        <w:rPr>
          <w:rFonts w:ascii="Arial Narrow" w:hAnsi="Arial Narrow" w:cs="Arial"/>
        </w:rPr>
        <w:t>The tenderer will not be permitted to change the substance of his offer after the tenders have been opened.</w:t>
      </w:r>
    </w:p>
    <w:p w:rsidR="00935E5D" w:rsidRPr="004A1AFB" w:rsidRDefault="00935E5D" w:rsidP="00935E5D">
      <w:pPr>
        <w:pStyle w:val="Normal1"/>
        <w:spacing w:before="120" w:after="120" w:line="360" w:lineRule="atLeast"/>
        <w:ind w:left="720"/>
        <w:jc w:val="both"/>
        <w:rPr>
          <w:rFonts w:ascii="Arial Narrow" w:hAnsi="Arial Narrow" w:cs="Arial"/>
        </w:rPr>
      </w:pPr>
      <w:r w:rsidRPr="004A1AFB">
        <w:rPr>
          <w:rFonts w:ascii="Arial Narrow" w:hAnsi="Arial Narrow" w:cs="Arial"/>
        </w:rPr>
        <w:t>In the event of non-compliance with this provision, the tenderer is liable to be disqualified.</w:t>
      </w:r>
    </w:p>
    <w:p w:rsidR="00935E5D" w:rsidRPr="004A1AFB"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color w:val="auto"/>
          <w:sz w:val="24"/>
          <w:szCs w:val="24"/>
        </w:rPr>
      </w:pPr>
      <w:bookmarkStart w:id="5" w:name="_Toc437521108"/>
      <w:r w:rsidRPr="004A1AFB">
        <w:rPr>
          <w:color w:val="auto"/>
        </w:rPr>
        <w:t>2.3</w:t>
      </w:r>
      <w:r w:rsidRPr="004A1AFB">
        <w:rPr>
          <w:rFonts w:ascii="Arial Narrow" w:hAnsi="Arial Narrow"/>
          <w:color w:val="auto"/>
          <w:sz w:val="24"/>
          <w:szCs w:val="24"/>
        </w:rPr>
        <w:t xml:space="preserve"> Procedure</w:t>
      </w:r>
      <w:r w:rsidR="00935E5D" w:rsidRPr="004A1AFB">
        <w:rPr>
          <w:color w:val="auto"/>
        </w:rPr>
        <w:t xml:space="preserve"> for Submission of Tenders</w:t>
      </w:r>
      <w:r w:rsidR="00935E5D" w:rsidRPr="004A1AFB">
        <w:rPr>
          <w:rFonts w:ascii="Arial Narrow" w:hAnsi="Arial Narrow"/>
          <w:color w:val="auto"/>
          <w:sz w:val="24"/>
          <w:szCs w:val="24"/>
        </w:rPr>
        <w:t>:</w:t>
      </w:r>
      <w:bookmarkEnd w:id="5"/>
    </w:p>
    <w:p w:rsidR="00935E5D" w:rsidRPr="004A1AFB" w:rsidRDefault="00935E5D" w:rsidP="00935E5D">
      <w:pPr>
        <w:spacing w:before="120" w:after="120" w:line="340" w:lineRule="atLeast"/>
        <w:ind w:left="720"/>
        <w:jc w:val="both"/>
        <w:rPr>
          <w:rFonts w:ascii="Arial Narrow" w:hAnsi="Arial Narrow" w:cs="Arial"/>
        </w:rPr>
      </w:pPr>
      <w:r w:rsidRPr="004A1AFB">
        <w:rPr>
          <w:rFonts w:ascii="Arial Narrow" w:hAnsi="Arial Narrow" w:cs="Arial"/>
        </w:rPr>
        <w:t xml:space="preserve">a) The Tenderers must submit their bids as required in two parts in separate sealed </w:t>
      </w:r>
      <w:r w:rsidR="003B218B" w:rsidRPr="004A1AFB">
        <w:rPr>
          <w:rFonts w:ascii="Arial Narrow" w:hAnsi="Arial Narrow" w:cs="Arial"/>
        </w:rPr>
        <w:t>covers prominently</w:t>
      </w:r>
      <w:r w:rsidR="00A00014" w:rsidRPr="004A1AFB">
        <w:rPr>
          <w:rFonts w:ascii="Arial Narrow" w:hAnsi="Arial Narrow" w:cs="Arial"/>
        </w:rPr>
        <w:t xml:space="preserve"> super scribed</w:t>
      </w:r>
      <w:r w:rsidRPr="004A1AFB">
        <w:rPr>
          <w:rFonts w:ascii="Arial Narrow" w:hAnsi="Arial Narrow" w:cs="Arial"/>
        </w:rPr>
        <w:t xml:space="preserve"> as Part-I </w:t>
      </w:r>
      <w:r w:rsidR="003B218B" w:rsidRPr="004A1AFB">
        <w:rPr>
          <w:rFonts w:ascii="Arial Narrow" w:hAnsi="Arial Narrow" w:cs="Arial"/>
        </w:rPr>
        <w:t>“Technical</w:t>
      </w:r>
      <w:r w:rsidR="003B218B" w:rsidRPr="004A1AFB">
        <w:rPr>
          <w:rFonts w:ascii="Arial Narrow" w:hAnsi="Arial Narrow" w:cs="Arial"/>
          <w:b/>
        </w:rPr>
        <w:t>Bid</w:t>
      </w:r>
      <w:r w:rsidR="003B218B" w:rsidRPr="004A1AFB">
        <w:rPr>
          <w:rFonts w:ascii="Arial Narrow" w:hAnsi="Arial Narrow" w:cs="Arial"/>
        </w:rPr>
        <w:t>” and</w:t>
      </w:r>
      <w:r w:rsidRPr="004A1AFB">
        <w:rPr>
          <w:rFonts w:ascii="Arial Narrow" w:hAnsi="Arial Narrow" w:cs="Arial"/>
        </w:rPr>
        <w:t xml:space="preserve"> Part-II “</w:t>
      </w:r>
      <w:r w:rsidR="004A0EEA" w:rsidRPr="004A1AFB">
        <w:rPr>
          <w:rFonts w:ascii="Arial Narrow" w:hAnsi="Arial Narrow" w:cs="Arial"/>
          <w:b/>
        </w:rPr>
        <w:t>Financial</w:t>
      </w:r>
      <w:r w:rsidRPr="004A1AFB">
        <w:rPr>
          <w:rFonts w:ascii="Arial Narrow" w:hAnsi="Arial Narrow" w:cs="Arial"/>
          <w:b/>
        </w:rPr>
        <w:t xml:space="preserve"> Bid</w:t>
      </w:r>
      <w:r w:rsidRPr="004A1AFB">
        <w:rPr>
          <w:rFonts w:ascii="Arial Narrow" w:hAnsi="Arial Narrow" w:cs="Arial"/>
        </w:rPr>
        <w:t xml:space="preserve">” and also </w:t>
      </w:r>
      <w:r w:rsidR="00A00014" w:rsidRPr="004A1AFB">
        <w:rPr>
          <w:rFonts w:ascii="Arial Narrow" w:hAnsi="Arial Narrow" w:cs="Arial"/>
        </w:rPr>
        <w:t>indicating on each of the cover</w:t>
      </w:r>
      <w:r w:rsidRPr="004A1AFB">
        <w:rPr>
          <w:rFonts w:ascii="Arial Narrow" w:hAnsi="Arial Narrow" w:cs="Arial"/>
        </w:rPr>
        <w:t xml:space="preserve"> the “</w:t>
      </w:r>
      <w:r w:rsidRPr="004A1AFB">
        <w:rPr>
          <w:rFonts w:ascii="Arial Narrow" w:hAnsi="Arial Narrow" w:cs="Arial"/>
          <w:b/>
        </w:rPr>
        <w:t xml:space="preserve">Tender call </w:t>
      </w:r>
      <w:r w:rsidRPr="004A1AFB">
        <w:rPr>
          <w:rFonts w:ascii="Arial Narrow" w:hAnsi="Arial Narrow" w:cs="Arial"/>
          <w:b/>
        </w:rPr>
        <w:tab/>
        <w:t>Notice Number &amp; Date</w:t>
      </w:r>
      <w:r w:rsidRPr="004A1AFB">
        <w:rPr>
          <w:rFonts w:ascii="Arial Narrow" w:hAnsi="Arial Narrow" w:cs="Arial"/>
        </w:rPr>
        <w:t xml:space="preserve">” and </w:t>
      </w:r>
      <w:r w:rsidRPr="004A1AFB">
        <w:rPr>
          <w:rFonts w:ascii="Arial Narrow" w:hAnsi="Arial Narrow" w:cs="Arial"/>
          <w:b/>
        </w:rPr>
        <w:t>due date and time of submission</w:t>
      </w:r>
      <w:r w:rsidRPr="004A1AFB">
        <w:rPr>
          <w:rFonts w:ascii="Arial Narrow" w:hAnsi="Arial Narrow" w:cs="Arial"/>
        </w:rPr>
        <w:t xml:space="preserve"> as mentioned in Tender Cal Notice.</w:t>
      </w:r>
    </w:p>
    <w:p w:rsidR="00935E5D" w:rsidRPr="004A1AFB" w:rsidRDefault="00935E5D" w:rsidP="00935E5D">
      <w:pPr>
        <w:spacing w:before="120" w:after="120" w:line="340" w:lineRule="atLeast"/>
        <w:ind w:firstLine="720"/>
        <w:jc w:val="both"/>
        <w:rPr>
          <w:rFonts w:ascii="Arial Narrow" w:hAnsi="Arial Narrow" w:cs="Arial"/>
          <w:b/>
        </w:rPr>
      </w:pPr>
      <w:r w:rsidRPr="004A1AFB">
        <w:rPr>
          <w:rFonts w:ascii="Arial Narrow" w:hAnsi="Arial Narrow" w:cs="Arial"/>
          <w:b/>
        </w:rPr>
        <w:t>Part-I (Technical Bid)</w:t>
      </w:r>
    </w:p>
    <w:p w:rsidR="00935E5D" w:rsidRPr="004A1AFB" w:rsidRDefault="00935E5D" w:rsidP="00935E5D">
      <w:pPr>
        <w:spacing w:before="120" w:after="120" w:line="340" w:lineRule="atLeast"/>
        <w:ind w:left="720"/>
        <w:jc w:val="both"/>
        <w:rPr>
          <w:rFonts w:ascii="Arial Narrow" w:hAnsi="Arial Narrow" w:cs="Arial"/>
        </w:rPr>
      </w:pPr>
      <w:r w:rsidRPr="004A1AFB">
        <w:rPr>
          <w:rFonts w:ascii="Arial Narrow" w:hAnsi="Arial Narrow" w:cs="Arial"/>
        </w:rPr>
        <w:t xml:space="preserve">Excepting the price schedule, all other documents </w:t>
      </w:r>
      <w:r w:rsidR="00006F49" w:rsidRPr="004A1AFB">
        <w:rPr>
          <w:rFonts w:ascii="Arial Narrow" w:hAnsi="Arial Narrow" w:cs="Arial"/>
        </w:rPr>
        <w:t xml:space="preserve">as mentioned in para </w:t>
      </w:r>
      <w:r w:rsidR="008F6ED1" w:rsidRPr="004A1AFB">
        <w:rPr>
          <w:rFonts w:ascii="Arial Narrow" w:hAnsi="Arial Narrow" w:cs="Arial"/>
        </w:rPr>
        <w:t>2</w:t>
      </w:r>
      <w:r w:rsidR="00006F49" w:rsidRPr="004A1AFB">
        <w:rPr>
          <w:rFonts w:ascii="Arial Narrow" w:hAnsi="Arial Narrow" w:cs="Arial"/>
        </w:rPr>
        <w:t xml:space="preserve">.1 </w:t>
      </w:r>
      <w:r w:rsidRPr="004A1AFB">
        <w:rPr>
          <w:rFonts w:ascii="Arial Narrow" w:hAnsi="Arial Narrow" w:cs="Arial"/>
        </w:rPr>
        <w:t xml:space="preserve">i.e details of </w:t>
      </w:r>
      <w:r w:rsidRPr="004A1AFB">
        <w:rPr>
          <w:rFonts w:ascii="Arial Narrow" w:hAnsi="Arial Narrow" w:cs="Arial"/>
          <w:b/>
        </w:rPr>
        <w:t>technical specifications, leaflet, Copy of Firm Registration Certificate from the competent authorit</w:t>
      </w:r>
      <w:r w:rsidR="00006F49" w:rsidRPr="004A1AFB">
        <w:rPr>
          <w:rFonts w:ascii="Arial Narrow" w:hAnsi="Arial Narrow" w:cs="Arial"/>
          <w:b/>
        </w:rPr>
        <w:t>ies</w:t>
      </w:r>
      <w:r w:rsidRPr="004A1AFB">
        <w:rPr>
          <w:rFonts w:ascii="Arial Narrow" w:hAnsi="Arial Narrow" w:cs="Arial"/>
          <w:b/>
        </w:rPr>
        <w:t>,</w:t>
      </w:r>
      <w:r w:rsidR="001F7AEB" w:rsidRPr="004A1AFB">
        <w:rPr>
          <w:rFonts w:ascii="Arial Narrow" w:hAnsi="Arial Narrow" w:cs="Arial"/>
          <w:b/>
        </w:rPr>
        <w:t xml:space="preserve">All </w:t>
      </w:r>
      <w:r w:rsidRPr="004A1AFB">
        <w:rPr>
          <w:rFonts w:ascii="Arial Narrow" w:hAnsi="Arial Narrow" w:cs="Arial"/>
          <w:b/>
        </w:rPr>
        <w:t>Tax Clearance</w:t>
      </w:r>
      <w:r w:rsidR="0042517D" w:rsidRPr="004A1AFB">
        <w:rPr>
          <w:rFonts w:ascii="Arial Narrow" w:hAnsi="Arial Narrow" w:cs="Arial"/>
          <w:b/>
        </w:rPr>
        <w:t xml:space="preserve"> certificate</w:t>
      </w:r>
      <w:r w:rsidR="001F7AEB" w:rsidRPr="004A1AFB">
        <w:rPr>
          <w:rFonts w:ascii="Arial Narrow" w:hAnsi="Arial Narrow" w:cs="Arial"/>
          <w:b/>
        </w:rPr>
        <w:t>s</w:t>
      </w:r>
      <w:r w:rsidR="00DD6860" w:rsidRPr="004A1AFB">
        <w:rPr>
          <w:rFonts w:ascii="Arial Narrow" w:hAnsi="Arial Narrow" w:cs="Arial"/>
          <w:b/>
        </w:rPr>
        <w:t xml:space="preserve">, PAN Card copy, </w:t>
      </w:r>
      <w:r w:rsidR="001F7AEB" w:rsidRPr="004A1AFB">
        <w:rPr>
          <w:rFonts w:ascii="Arial Narrow" w:hAnsi="Arial Narrow" w:cs="Arial"/>
          <w:b/>
        </w:rPr>
        <w:t xml:space="preserve">proof of </w:t>
      </w:r>
      <w:r w:rsidR="0042517D" w:rsidRPr="004A1AFB">
        <w:rPr>
          <w:rFonts w:ascii="Arial Narrow" w:hAnsi="Arial Narrow" w:cs="Arial"/>
          <w:b/>
        </w:rPr>
        <w:t>GSTIN No.,</w:t>
      </w:r>
      <w:r w:rsidRPr="004A1AFB">
        <w:rPr>
          <w:rFonts w:ascii="Arial Narrow" w:hAnsi="Arial Narrow" w:cs="Arial"/>
          <w:b/>
        </w:rPr>
        <w:t xml:space="preserve"> list of clients, authorization certificate from Manufacturer in case of Dealer</w:t>
      </w:r>
      <w:r w:rsidR="0073438A" w:rsidRPr="004A1AFB">
        <w:rPr>
          <w:rFonts w:ascii="Arial Narrow" w:hAnsi="Arial Narrow" w:cs="Arial"/>
        </w:rPr>
        <w:t xml:space="preserve">, </w:t>
      </w:r>
      <w:r w:rsidRPr="004A1AFB">
        <w:rPr>
          <w:rFonts w:ascii="Arial Narrow" w:hAnsi="Arial Narrow" w:cs="Arial"/>
          <w:b/>
        </w:rPr>
        <w:t>etc</w:t>
      </w:r>
      <w:r w:rsidRPr="004A1AFB">
        <w:rPr>
          <w:rFonts w:ascii="Arial Narrow" w:hAnsi="Arial Narrow" w:cs="Arial"/>
        </w:rPr>
        <w:t xml:space="preserve">. along with </w:t>
      </w:r>
      <w:r w:rsidRPr="004A1AFB">
        <w:rPr>
          <w:rFonts w:ascii="Arial Narrow" w:hAnsi="Arial Narrow" w:cs="Arial"/>
          <w:b/>
        </w:rPr>
        <w:t>tender document duly signed</w:t>
      </w:r>
      <w:r w:rsidRPr="004A1AFB">
        <w:rPr>
          <w:rFonts w:ascii="Arial Narrow" w:hAnsi="Arial Narrow" w:cs="Arial"/>
        </w:rPr>
        <w:t xml:space="preserve"> by the </w:t>
      </w:r>
      <w:r w:rsidR="003B218B" w:rsidRPr="004A1AFB">
        <w:rPr>
          <w:rFonts w:ascii="Arial Narrow" w:hAnsi="Arial Narrow" w:cs="Arial"/>
        </w:rPr>
        <w:t>authorized</w:t>
      </w:r>
      <w:r w:rsidRPr="004A1AFB">
        <w:rPr>
          <w:rFonts w:ascii="Arial Narrow" w:hAnsi="Arial Narrow" w:cs="Arial"/>
        </w:rPr>
        <w:t xml:space="preserve"> person in each page shall be covered in Part-I (Technical Bid).</w:t>
      </w:r>
    </w:p>
    <w:p w:rsidR="00F4183E" w:rsidRPr="004A1AFB" w:rsidRDefault="00F4183E" w:rsidP="00935E5D">
      <w:pPr>
        <w:spacing w:before="120" w:after="120" w:line="340" w:lineRule="atLeast"/>
        <w:ind w:firstLine="720"/>
        <w:jc w:val="both"/>
        <w:rPr>
          <w:rFonts w:ascii="Arial Narrow" w:hAnsi="Arial Narrow" w:cs="Arial"/>
          <w:b/>
        </w:rPr>
      </w:pPr>
    </w:p>
    <w:p w:rsidR="00935E5D" w:rsidRPr="004A1AFB" w:rsidRDefault="00935E5D" w:rsidP="00935E5D">
      <w:pPr>
        <w:spacing w:before="120" w:after="120" w:line="340" w:lineRule="atLeast"/>
        <w:ind w:firstLine="720"/>
        <w:jc w:val="both"/>
        <w:rPr>
          <w:rFonts w:ascii="Arial Narrow" w:hAnsi="Arial Narrow" w:cs="Arial"/>
          <w:b/>
        </w:rPr>
      </w:pPr>
      <w:r w:rsidRPr="004A1AFB">
        <w:rPr>
          <w:rFonts w:ascii="Arial Narrow" w:hAnsi="Arial Narrow" w:cs="Arial"/>
          <w:b/>
        </w:rPr>
        <w:lastRenderedPageBreak/>
        <w:t>Part-II (</w:t>
      </w:r>
      <w:r w:rsidR="004A0EEA" w:rsidRPr="004A1AFB">
        <w:rPr>
          <w:rFonts w:ascii="Arial Narrow" w:hAnsi="Arial Narrow" w:cs="Arial"/>
          <w:b/>
        </w:rPr>
        <w:t>Financial</w:t>
      </w:r>
      <w:r w:rsidRPr="004A1AFB">
        <w:rPr>
          <w:rFonts w:ascii="Arial Narrow" w:hAnsi="Arial Narrow" w:cs="Arial"/>
          <w:b/>
        </w:rPr>
        <w:t xml:space="preserve"> Bid)</w:t>
      </w:r>
    </w:p>
    <w:p w:rsidR="00935E5D" w:rsidRPr="004A1AFB" w:rsidRDefault="00935E5D" w:rsidP="00935E5D">
      <w:pPr>
        <w:spacing w:before="120" w:after="120" w:line="340" w:lineRule="atLeast"/>
        <w:ind w:firstLine="720"/>
        <w:jc w:val="both"/>
        <w:rPr>
          <w:rFonts w:ascii="Arial Narrow" w:hAnsi="Arial Narrow" w:cs="Arial"/>
        </w:rPr>
      </w:pPr>
      <w:r w:rsidRPr="004A1AFB">
        <w:rPr>
          <w:rFonts w:ascii="Arial Narrow" w:hAnsi="Arial Narrow" w:cs="Arial"/>
        </w:rPr>
        <w:t>All indications of price shall be given in Part-II (</w:t>
      </w:r>
      <w:r w:rsidR="006C1E83" w:rsidRPr="004A1AFB">
        <w:rPr>
          <w:rFonts w:ascii="Arial Narrow" w:hAnsi="Arial Narrow" w:cs="Arial"/>
        </w:rPr>
        <w:t>Financial</w:t>
      </w:r>
      <w:r w:rsidRPr="004A1AFB">
        <w:rPr>
          <w:rFonts w:ascii="Arial Narrow" w:hAnsi="Arial Narrow" w:cs="Arial"/>
        </w:rPr>
        <w:t xml:space="preserve"> Bid)</w:t>
      </w:r>
    </w:p>
    <w:p w:rsidR="00935E5D" w:rsidRPr="004A1AFB" w:rsidRDefault="00935E5D" w:rsidP="00935E5D">
      <w:pPr>
        <w:pStyle w:val="Heading4"/>
        <w:autoSpaceDE/>
        <w:spacing w:before="120" w:after="120" w:line="360" w:lineRule="atLeast"/>
        <w:ind w:left="720"/>
        <w:jc w:val="both"/>
        <w:rPr>
          <w:rStyle w:val="Normal2"/>
          <w:rFonts w:ascii="Arial Narrow" w:hAnsi="Arial Narrow" w:cs="Arial"/>
        </w:rPr>
      </w:pPr>
      <w:r w:rsidRPr="004A1AFB">
        <w:rPr>
          <w:rFonts w:ascii="Arial Narrow" w:hAnsi="Arial Narrow" w:cs="Arial"/>
          <w:sz w:val="24"/>
        </w:rPr>
        <w:t>b)</w:t>
      </w:r>
      <w:r w:rsidRPr="004A1AFB">
        <w:rPr>
          <w:rFonts w:ascii="Arial Narrow" w:hAnsi="Arial Narrow" w:cs="Arial"/>
          <w:sz w:val="24"/>
        </w:rPr>
        <w:tab/>
        <w:t xml:space="preserve">Both sealed covers Part-I </w:t>
      </w:r>
      <w:r w:rsidR="00D9558E" w:rsidRPr="004A1AFB">
        <w:rPr>
          <w:rFonts w:ascii="Arial Narrow" w:hAnsi="Arial Narrow" w:cs="Arial"/>
          <w:b/>
          <w:sz w:val="24"/>
        </w:rPr>
        <w:t>“Technical</w:t>
      </w:r>
      <w:r w:rsidRPr="004A1AFB">
        <w:rPr>
          <w:rFonts w:ascii="Arial Narrow" w:hAnsi="Arial Narrow" w:cs="Arial"/>
          <w:b/>
          <w:sz w:val="24"/>
        </w:rPr>
        <w:t xml:space="preserve"> Bid” </w:t>
      </w:r>
      <w:r w:rsidRPr="004A1AFB">
        <w:rPr>
          <w:rFonts w:ascii="Arial Narrow" w:hAnsi="Arial Narrow" w:cs="Arial"/>
          <w:sz w:val="24"/>
        </w:rPr>
        <w:t>and Part-II “</w:t>
      </w:r>
      <w:r w:rsidR="004A0EEA" w:rsidRPr="004A1AFB">
        <w:rPr>
          <w:rFonts w:ascii="Arial Narrow" w:hAnsi="Arial Narrow" w:cs="Arial"/>
          <w:b/>
          <w:sz w:val="24"/>
        </w:rPr>
        <w:t>Financial</w:t>
      </w:r>
      <w:r w:rsidRPr="004A1AFB">
        <w:rPr>
          <w:rFonts w:ascii="Arial Narrow" w:hAnsi="Arial Narrow" w:cs="Arial"/>
          <w:b/>
          <w:sz w:val="24"/>
        </w:rPr>
        <w:t xml:space="preserve"> Bid</w:t>
      </w:r>
      <w:r w:rsidRPr="004A1AFB">
        <w:rPr>
          <w:rFonts w:ascii="Arial Narrow" w:hAnsi="Arial Narrow" w:cs="Arial"/>
          <w:sz w:val="24"/>
        </w:rPr>
        <w:t xml:space="preserve">” should be placed in a third cover along with requisite </w:t>
      </w:r>
      <w:r w:rsidRPr="004A1AFB">
        <w:rPr>
          <w:rFonts w:ascii="Arial Narrow" w:hAnsi="Arial Narrow" w:cs="Arial"/>
          <w:b/>
          <w:sz w:val="24"/>
        </w:rPr>
        <w:t xml:space="preserve">EMD &amp; cost of </w:t>
      </w:r>
      <w:r w:rsidR="00D9558E" w:rsidRPr="004A1AFB">
        <w:rPr>
          <w:rFonts w:ascii="Arial Narrow" w:hAnsi="Arial Narrow" w:cs="Arial"/>
          <w:b/>
          <w:sz w:val="24"/>
        </w:rPr>
        <w:t>Tender documents</w:t>
      </w:r>
      <w:r w:rsidRPr="004A1AFB">
        <w:rPr>
          <w:rFonts w:ascii="Arial Narrow" w:hAnsi="Arial Narrow" w:cs="Arial"/>
          <w:sz w:val="24"/>
        </w:rPr>
        <w:t xml:space="preserve"> (</w:t>
      </w:r>
      <w:r w:rsidR="00D9558E" w:rsidRPr="004A1AFB">
        <w:rPr>
          <w:rFonts w:ascii="Arial Narrow" w:hAnsi="Arial Narrow" w:cs="Arial"/>
          <w:sz w:val="24"/>
        </w:rPr>
        <w:t>separately in</w:t>
      </w:r>
      <w:r w:rsidRPr="004A1AFB">
        <w:rPr>
          <w:rFonts w:ascii="Arial Narrow" w:hAnsi="Arial Narrow" w:cs="Arial"/>
          <w:sz w:val="24"/>
        </w:rPr>
        <w:t xml:space="preserve"> the form </w:t>
      </w:r>
      <w:r w:rsidR="00D9558E" w:rsidRPr="004A1AFB">
        <w:rPr>
          <w:rFonts w:ascii="Arial Narrow" w:hAnsi="Arial Narrow" w:cs="Arial"/>
          <w:sz w:val="24"/>
        </w:rPr>
        <w:t>of DD</w:t>
      </w:r>
      <w:r w:rsidRPr="004A1AFB">
        <w:rPr>
          <w:rFonts w:ascii="Arial Narrow" w:hAnsi="Arial Narrow" w:cs="Arial"/>
          <w:sz w:val="24"/>
        </w:rPr>
        <w:t xml:space="preserve"> drawn in favour of </w:t>
      </w:r>
      <w:r w:rsidRPr="004A1AFB">
        <w:rPr>
          <w:rFonts w:ascii="Arial Narrow" w:hAnsi="Arial Narrow" w:cs="Arial"/>
          <w:b/>
          <w:sz w:val="24"/>
        </w:rPr>
        <w:t>Principal, College of Engineering &amp; Technology, Bhubaneswar</w:t>
      </w:r>
      <w:r w:rsidRPr="004A1AFB">
        <w:rPr>
          <w:rFonts w:ascii="Arial Narrow" w:hAnsi="Arial Narrow" w:cs="Arial"/>
          <w:sz w:val="24"/>
        </w:rPr>
        <w:t xml:space="preserve"> at any Nationalized Bank payable at Bhubaneswar</w:t>
      </w:r>
      <w:r w:rsidR="00D9558E" w:rsidRPr="004A1AFB">
        <w:rPr>
          <w:rFonts w:ascii="Arial Narrow" w:hAnsi="Arial Narrow" w:cs="Arial"/>
          <w:sz w:val="24"/>
        </w:rPr>
        <w:t>),</w:t>
      </w:r>
      <w:r w:rsidRPr="004A1AFB">
        <w:rPr>
          <w:rFonts w:ascii="Arial Narrow" w:hAnsi="Arial Narrow" w:cs="Arial"/>
          <w:sz w:val="24"/>
        </w:rPr>
        <w:t xml:space="preserve"> others requisite supporting documents etc. and sealed. The sealed cover containing tender </w:t>
      </w:r>
      <w:r w:rsidR="00425C5A" w:rsidRPr="004A1AFB">
        <w:rPr>
          <w:rFonts w:ascii="Arial Narrow" w:hAnsi="Arial Narrow" w:cs="Arial"/>
          <w:sz w:val="24"/>
        </w:rPr>
        <w:t>documents as</w:t>
      </w:r>
      <w:r w:rsidRPr="004A1AFB">
        <w:rPr>
          <w:rFonts w:ascii="Arial Narrow" w:hAnsi="Arial Narrow" w:cs="Arial"/>
          <w:sz w:val="24"/>
        </w:rPr>
        <w:t xml:space="preserve"> per procedure indicated above should be submitted </w:t>
      </w:r>
      <w:r w:rsidR="004A0EEA" w:rsidRPr="004A1AFB">
        <w:rPr>
          <w:rFonts w:ascii="Arial Narrow" w:hAnsi="Arial Narrow" w:cs="Arial"/>
          <w:sz w:val="24"/>
        </w:rPr>
        <w:t>by speed post /Registered Post</w:t>
      </w:r>
      <w:r w:rsidR="00705648" w:rsidRPr="004A1AFB">
        <w:rPr>
          <w:rFonts w:ascii="Arial Narrow" w:hAnsi="Arial Narrow" w:cs="Arial"/>
          <w:sz w:val="24"/>
        </w:rPr>
        <w:t xml:space="preserve">to the </w:t>
      </w:r>
      <w:r w:rsidR="004A0EEA" w:rsidRPr="004A1AFB">
        <w:rPr>
          <w:rFonts w:ascii="Arial Narrow" w:hAnsi="Arial Narrow" w:cs="Arial"/>
          <w:sz w:val="24"/>
        </w:rPr>
        <w:t xml:space="preserve">office of </w:t>
      </w:r>
      <w:r w:rsidR="00F4183E" w:rsidRPr="004A1AFB">
        <w:rPr>
          <w:rFonts w:ascii="Arial Narrow" w:hAnsi="Arial Narrow" w:cs="Arial"/>
          <w:sz w:val="24"/>
        </w:rPr>
        <w:t>the</w:t>
      </w:r>
      <w:r w:rsidRPr="004A1AFB">
        <w:rPr>
          <w:rFonts w:ascii="Arial Narrow" w:hAnsi="Arial Narrow" w:cs="Arial"/>
          <w:b/>
          <w:sz w:val="24"/>
        </w:rPr>
        <w:t>Principal, College of Engineering &amp; Technology, Techno-</w:t>
      </w:r>
      <w:r w:rsidR="00425C5A" w:rsidRPr="004A1AFB">
        <w:rPr>
          <w:rFonts w:ascii="Arial Narrow" w:hAnsi="Arial Narrow" w:cs="Arial"/>
          <w:b/>
          <w:sz w:val="24"/>
        </w:rPr>
        <w:t xml:space="preserve">campus, Mahalaxmi Vihar, </w:t>
      </w:r>
      <w:r w:rsidR="00D9558E" w:rsidRPr="004A1AFB">
        <w:rPr>
          <w:rFonts w:ascii="Arial Narrow" w:hAnsi="Arial Narrow" w:cs="Arial"/>
          <w:b/>
          <w:sz w:val="24"/>
        </w:rPr>
        <w:t>Ghatikia, Bhubaneswar</w:t>
      </w:r>
      <w:r w:rsidRPr="004A1AFB">
        <w:rPr>
          <w:rFonts w:ascii="Arial Narrow" w:hAnsi="Arial Narrow" w:cs="Arial"/>
          <w:b/>
          <w:sz w:val="24"/>
        </w:rPr>
        <w:t>-7510</w:t>
      </w:r>
      <w:r w:rsidR="00D9558E" w:rsidRPr="004A1AFB">
        <w:rPr>
          <w:rFonts w:ascii="Arial Narrow" w:hAnsi="Arial Narrow" w:cs="Arial"/>
          <w:b/>
          <w:sz w:val="24"/>
        </w:rPr>
        <w:t>29</w:t>
      </w:r>
      <w:r w:rsidR="004A0EEA" w:rsidRPr="004A1AFB">
        <w:rPr>
          <w:rFonts w:ascii="Arial Narrow" w:hAnsi="Arial Narrow" w:cs="Arial"/>
          <w:b/>
          <w:sz w:val="24"/>
        </w:rPr>
        <w:t xml:space="preserve">, </w:t>
      </w:r>
      <w:r w:rsidR="00D9558E" w:rsidRPr="004A1AFB">
        <w:rPr>
          <w:rFonts w:ascii="Arial Narrow" w:hAnsi="Arial Narrow" w:cs="Arial"/>
          <w:b/>
          <w:sz w:val="24"/>
        </w:rPr>
        <w:t>Odisha</w:t>
      </w:r>
      <w:r w:rsidR="00D9558E" w:rsidRPr="004A1AFB">
        <w:rPr>
          <w:rFonts w:ascii="Arial Narrow" w:hAnsi="Arial Narrow" w:cs="Arial"/>
          <w:sz w:val="24"/>
        </w:rPr>
        <w:t xml:space="preserve"> within</w:t>
      </w:r>
      <w:r w:rsidRPr="004A1AFB">
        <w:rPr>
          <w:rFonts w:ascii="Arial Narrow" w:hAnsi="Arial Narrow" w:cs="Arial"/>
          <w:sz w:val="24"/>
        </w:rPr>
        <w:t xml:space="preserve"> the due date and time as stipulated in Tender.</w:t>
      </w:r>
      <w:r w:rsidR="00705648" w:rsidRPr="004A1AFB">
        <w:rPr>
          <w:rFonts w:ascii="Arial Narrow" w:hAnsi="Arial Narrow" w:cs="Arial"/>
          <w:b/>
          <w:sz w:val="24"/>
        </w:rPr>
        <w:t xml:space="preserve">No hand </w:t>
      </w:r>
      <w:r w:rsidR="00D9558E" w:rsidRPr="004A1AFB">
        <w:rPr>
          <w:rFonts w:ascii="Arial Narrow" w:hAnsi="Arial Narrow" w:cs="Arial"/>
          <w:b/>
          <w:sz w:val="24"/>
        </w:rPr>
        <w:t xml:space="preserve">or Courier </w:t>
      </w:r>
      <w:r w:rsidR="00705648" w:rsidRPr="004A1AFB">
        <w:rPr>
          <w:rFonts w:ascii="Arial Narrow" w:hAnsi="Arial Narrow" w:cs="Arial"/>
          <w:b/>
          <w:sz w:val="24"/>
        </w:rPr>
        <w:t xml:space="preserve">delivery is accepted. </w:t>
      </w:r>
      <w:r w:rsidRPr="004A1AFB">
        <w:rPr>
          <w:rStyle w:val="Normal2"/>
          <w:rFonts w:ascii="Arial Narrow" w:hAnsi="Arial Narrow" w:cs="Arial"/>
        </w:rPr>
        <w:t>The sealed envelope must show the name of the tenderer and his address and should be super scribed as</w:t>
      </w:r>
      <w:r w:rsidRPr="004A1AFB">
        <w:rPr>
          <w:rStyle w:val="Normal2"/>
          <w:rFonts w:ascii="Arial Narrow" w:hAnsi="Arial Narrow" w:cs="Arial"/>
          <w:b/>
        </w:rPr>
        <w:t xml:space="preserve"> “</w:t>
      </w:r>
      <w:r w:rsidRPr="004A1AFB">
        <w:rPr>
          <w:rStyle w:val="Normal2"/>
          <w:rFonts w:ascii="Arial Narrow" w:hAnsi="Arial Narrow" w:cs="Arial"/>
          <w:b/>
          <w:i/>
        </w:rPr>
        <w:t xml:space="preserve">Tender for supply of </w:t>
      </w:r>
      <w:r w:rsidR="004A0EEA" w:rsidRPr="004A1AFB">
        <w:rPr>
          <w:rStyle w:val="Normal2"/>
          <w:rFonts w:ascii="Arial Narrow" w:hAnsi="Arial Narrow" w:cs="Arial"/>
          <w:b/>
          <w:i/>
        </w:rPr>
        <w:t>Equipment for</w:t>
      </w:r>
      <w:r w:rsidR="00242E22" w:rsidRPr="004A1AFB">
        <w:rPr>
          <w:rStyle w:val="Normal2"/>
          <w:rFonts w:ascii="Arial Narrow" w:hAnsi="Arial Narrow" w:cs="Arial"/>
          <w:b/>
          <w:i/>
        </w:rPr>
        <w:t>Different Laboratories</w:t>
      </w:r>
      <w:r w:rsidR="00425E0C" w:rsidRPr="004A1AFB">
        <w:rPr>
          <w:rStyle w:val="Normal2"/>
          <w:rFonts w:ascii="Arial Narrow" w:hAnsi="Arial Narrow" w:cs="Arial"/>
          <w:b/>
          <w:i/>
        </w:rPr>
        <w:t xml:space="preserve"> of </w:t>
      </w:r>
      <w:r w:rsidR="004A0EEA" w:rsidRPr="004A1AFB">
        <w:rPr>
          <w:rStyle w:val="Normal2"/>
          <w:rFonts w:ascii="Arial Narrow" w:hAnsi="Arial Narrow" w:cs="Arial"/>
          <w:b/>
          <w:i/>
        </w:rPr>
        <w:t>Electrical</w:t>
      </w:r>
      <w:r w:rsidR="00006F49" w:rsidRPr="004A1AFB">
        <w:rPr>
          <w:rStyle w:val="Normal2"/>
          <w:rFonts w:ascii="Arial Narrow" w:hAnsi="Arial Narrow" w:cs="Arial"/>
          <w:b/>
          <w:i/>
        </w:rPr>
        <w:t xml:space="preserve">Engineering </w:t>
      </w:r>
      <w:r w:rsidRPr="004A1AFB">
        <w:rPr>
          <w:rStyle w:val="Normal2"/>
          <w:rFonts w:ascii="Arial Narrow" w:hAnsi="Arial Narrow" w:cs="Arial"/>
          <w:b/>
          <w:i/>
        </w:rPr>
        <w:t>Department</w:t>
      </w:r>
      <w:r w:rsidRPr="004A1AFB">
        <w:rPr>
          <w:rStyle w:val="Normal2"/>
          <w:rFonts w:ascii="Arial Narrow" w:hAnsi="Arial Narrow" w:cs="Arial"/>
          <w:i/>
        </w:rPr>
        <w:t xml:space="preserve">” </w:t>
      </w:r>
      <w:r w:rsidRPr="004A1AFB">
        <w:rPr>
          <w:rStyle w:val="Normal2"/>
          <w:rFonts w:ascii="Arial Narrow" w:hAnsi="Arial Narrow" w:cs="Arial"/>
        </w:rPr>
        <w:t>on the top of the envelope.</w:t>
      </w:r>
    </w:p>
    <w:p w:rsidR="00935E5D" w:rsidRPr="004A1AFB" w:rsidRDefault="00935E5D" w:rsidP="00935E5D">
      <w:pPr>
        <w:spacing w:before="120" w:after="120" w:line="340" w:lineRule="atLeast"/>
        <w:ind w:left="720"/>
        <w:jc w:val="both"/>
        <w:rPr>
          <w:rFonts w:ascii="Arial Narrow" w:hAnsi="Arial Narrow" w:cs="Arial"/>
        </w:rPr>
      </w:pPr>
      <w:r w:rsidRPr="004A1AFB">
        <w:rPr>
          <w:rFonts w:ascii="Arial Narrow" w:hAnsi="Arial Narrow" w:cs="Arial"/>
          <w:b/>
        </w:rPr>
        <w:t>c)</w:t>
      </w:r>
      <w:r w:rsidRPr="004A1AFB">
        <w:rPr>
          <w:rFonts w:ascii="Arial Narrow" w:hAnsi="Arial Narrow" w:cs="Arial"/>
        </w:rPr>
        <w:tab/>
        <w:t>All the documents submitted must be in the papers showing signature of the tenderer and printed office name of the tenderer on official seal.</w:t>
      </w:r>
    </w:p>
    <w:p w:rsidR="00935E5D" w:rsidRPr="004A1AFB" w:rsidRDefault="00935E5D" w:rsidP="00935E5D">
      <w:pPr>
        <w:spacing w:before="120" w:after="120" w:line="340" w:lineRule="atLeast"/>
        <w:ind w:left="720"/>
        <w:jc w:val="both"/>
        <w:rPr>
          <w:rFonts w:ascii="Arial Narrow" w:hAnsi="Arial Narrow" w:cs="Arial"/>
        </w:rPr>
      </w:pPr>
      <w:r w:rsidRPr="004A1AFB">
        <w:rPr>
          <w:rFonts w:ascii="Arial Narrow" w:hAnsi="Arial Narrow" w:cs="Arial"/>
          <w:b/>
        </w:rPr>
        <w:t>d)</w:t>
      </w:r>
      <w:r w:rsidRPr="004A1AFB">
        <w:rPr>
          <w:rFonts w:ascii="Arial Narrow" w:hAnsi="Arial Narrow" w:cs="Arial"/>
        </w:rPr>
        <w:tab/>
        <w:t xml:space="preserve">All the documents must be submitted in a </w:t>
      </w:r>
      <w:r w:rsidRPr="004A1AFB">
        <w:rPr>
          <w:rFonts w:ascii="Arial Narrow" w:hAnsi="Arial Narrow" w:cs="Arial"/>
          <w:b/>
        </w:rPr>
        <w:t>sequential manner</w:t>
      </w:r>
      <w:r w:rsidRPr="004A1AFB">
        <w:rPr>
          <w:rFonts w:ascii="Arial Narrow" w:hAnsi="Arial Narrow" w:cs="Arial"/>
        </w:rPr>
        <w:t xml:space="preserve"> with </w:t>
      </w:r>
      <w:r w:rsidRPr="004A1AFB">
        <w:rPr>
          <w:rFonts w:ascii="Arial Narrow" w:hAnsi="Arial Narrow" w:cs="Arial"/>
          <w:b/>
        </w:rPr>
        <w:t>separator/flags</w:t>
      </w:r>
      <w:r w:rsidRPr="004A1AFB">
        <w:rPr>
          <w:rFonts w:ascii="Arial Narrow" w:hAnsi="Arial Narrow" w:cs="Arial"/>
        </w:rPr>
        <w:t xml:space="preserve"> to help in quick scanning of the topics. Wherever possible, data in tabular form should be given.</w:t>
      </w:r>
    </w:p>
    <w:p w:rsidR="00935E5D" w:rsidRPr="004A1AFB" w:rsidRDefault="00CD064A" w:rsidP="00CD064A">
      <w:pPr>
        <w:pStyle w:val="Heading1"/>
        <w:rPr>
          <w:color w:val="auto"/>
        </w:rPr>
      </w:pPr>
      <w:bookmarkStart w:id="6" w:name="_Toc437521109"/>
      <w:r w:rsidRPr="004A1AFB">
        <w:rPr>
          <w:color w:val="auto"/>
        </w:rPr>
        <w:t xml:space="preserve">3. </w:t>
      </w:r>
      <w:r w:rsidR="00935E5D" w:rsidRPr="004A1AFB">
        <w:rPr>
          <w:color w:val="auto"/>
        </w:rPr>
        <w:t>Requirements by Tenderer before Supply:</w:t>
      </w:r>
      <w:bookmarkEnd w:id="6"/>
    </w:p>
    <w:p w:rsidR="00935E5D" w:rsidRPr="004A1AFB"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color w:val="auto"/>
          <w:sz w:val="24"/>
          <w:szCs w:val="24"/>
        </w:rPr>
      </w:pPr>
      <w:bookmarkStart w:id="7" w:name="_Toc437521110"/>
      <w:r w:rsidRPr="004A1AFB">
        <w:rPr>
          <w:rFonts w:ascii="Arial Narrow" w:hAnsi="Arial Narrow"/>
          <w:color w:val="auto"/>
          <w:sz w:val="24"/>
          <w:szCs w:val="24"/>
        </w:rPr>
        <w:t>3.1 Rating</w:t>
      </w:r>
      <w:r w:rsidR="00935E5D" w:rsidRPr="004A1AFB">
        <w:rPr>
          <w:color w:val="auto"/>
        </w:rPr>
        <w:t xml:space="preserve"> Plate, Name Plate and Labels:</w:t>
      </w:r>
      <w:bookmarkEnd w:id="7"/>
    </w:p>
    <w:p w:rsidR="00935E5D" w:rsidRPr="004A1AFB" w:rsidRDefault="00935E5D" w:rsidP="00935E5D">
      <w:pPr>
        <w:spacing w:before="120" w:after="120" w:line="360" w:lineRule="atLeast"/>
        <w:ind w:left="720"/>
        <w:jc w:val="both"/>
        <w:rPr>
          <w:rFonts w:ascii="Arial Narrow" w:hAnsi="Arial Narrow" w:cs="Arial"/>
          <w:lang w:val="en-GB"/>
        </w:rPr>
      </w:pPr>
      <w:r w:rsidRPr="004A1AFB">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4A1AFB"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color w:val="auto"/>
          <w:sz w:val="24"/>
          <w:szCs w:val="24"/>
        </w:rPr>
      </w:pPr>
      <w:bookmarkStart w:id="8" w:name="_Toc437521111"/>
      <w:r w:rsidRPr="004A1AFB">
        <w:rPr>
          <w:rFonts w:ascii="Arial Narrow" w:hAnsi="Arial Narrow"/>
          <w:color w:val="auto"/>
          <w:sz w:val="24"/>
          <w:szCs w:val="24"/>
        </w:rPr>
        <w:t>3</w:t>
      </w:r>
      <w:r w:rsidR="00FA652E" w:rsidRPr="004A1AFB">
        <w:rPr>
          <w:rFonts w:ascii="Arial Narrow" w:hAnsi="Arial Narrow"/>
          <w:color w:val="auto"/>
          <w:sz w:val="24"/>
          <w:szCs w:val="24"/>
        </w:rPr>
        <w:t xml:space="preserve">.2   </w:t>
      </w:r>
      <w:r w:rsidR="00935E5D" w:rsidRPr="004A1AFB">
        <w:rPr>
          <w:color w:val="auto"/>
        </w:rPr>
        <w:t>Packaging:</w:t>
      </w:r>
      <w:bookmarkEnd w:id="8"/>
    </w:p>
    <w:p w:rsidR="00935E5D" w:rsidRPr="004A1AFB" w:rsidRDefault="00935E5D" w:rsidP="00935E5D">
      <w:pPr>
        <w:spacing w:before="120" w:after="120" w:line="360" w:lineRule="atLeast"/>
        <w:ind w:left="720"/>
        <w:jc w:val="both"/>
        <w:rPr>
          <w:rFonts w:ascii="Arial Narrow" w:hAnsi="Arial Narrow" w:cs="Arial"/>
          <w:lang w:val="en-GB"/>
        </w:rPr>
      </w:pPr>
      <w:r w:rsidRPr="004A1AFB">
        <w:rPr>
          <w:rFonts w:ascii="Arial Narrow" w:hAnsi="Arial Narrow" w:cs="Arial"/>
        </w:rPr>
        <w:t>All the equipment are to be suita</w:t>
      </w:r>
      <w:r w:rsidR="00DA0252" w:rsidRPr="004A1AFB">
        <w:rPr>
          <w:rFonts w:ascii="Arial Narrow" w:hAnsi="Arial Narrow" w:cs="Arial"/>
        </w:rPr>
        <w:t>bly protected, covered in water</w:t>
      </w:r>
      <w:r w:rsidRPr="004A1AFB">
        <w:rPr>
          <w:rFonts w:ascii="Arial Narrow" w:hAnsi="Arial Narrow" w:cs="Arial"/>
        </w:rPr>
        <w:t>-proof packing and cra</w:t>
      </w:r>
      <w:r w:rsidR="00EF4D35" w:rsidRPr="004A1AFB">
        <w:rPr>
          <w:rFonts w:ascii="Arial Narrow" w:hAnsi="Arial Narrow" w:cs="Arial"/>
        </w:rPr>
        <w:t>f</w:t>
      </w:r>
      <w:r w:rsidRPr="004A1AFB">
        <w:rPr>
          <w:rFonts w:ascii="Arial Narrow" w:hAnsi="Arial Narrow" w:cs="Arial"/>
        </w:rPr>
        <w:t>ted to prevent damage or deterioration during transit and storage till the time of installation. The supplier shall be responsible for any loss or damage caused during transportation, handling or storage till their successful installation.</w:t>
      </w:r>
    </w:p>
    <w:p w:rsidR="00935E5D" w:rsidRPr="004A1AFB"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color w:val="auto"/>
          <w:sz w:val="24"/>
          <w:szCs w:val="24"/>
        </w:rPr>
      </w:pPr>
      <w:bookmarkStart w:id="9" w:name="_Toc437521112"/>
      <w:r w:rsidRPr="004A1AFB">
        <w:rPr>
          <w:rFonts w:ascii="Arial Narrow" w:hAnsi="Arial Narrow"/>
          <w:color w:val="auto"/>
          <w:sz w:val="24"/>
          <w:szCs w:val="24"/>
        </w:rPr>
        <w:t>3.3</w:t>
      </w:r>
      <w:r w:rsidR="00935E5D" w:rsidRPr="004A1AFB">
        <w:rPr>
          <w:color w:val="auto"/>
        </w:rPr>
        <w:t>Inspection:</w:t>
      </w:r>
      <w:bookmarkEnd w:id="9"/>
    </w:p>
    <w:p w:rsidR="00935E5D" w:rsidRPr="004A1AFB" w:rsidRDefault="00935E5D" w:rsidP="00935E5D">
      <w:pPr>
        <w:pStyle w:val="BodyText"/>
        <w:spacing w:line="360" w:lineRule="atLeast"/>
        <w:ind w:left="720"/>
        <w:jc w:val="both"/>
        <w:rPr>
          <w:rFonts w:ascii="Arial Narrow" w:hAnsi="Arial Narrow" w:cs="Arial"/>
        </w:rPr>
      </w:pPr>
      <w:r w:rsidRPr="004A1AFB">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4A1AFB" w:rsidRDefault="00935E5D" w:rsidP="00935E5D">
      <w:pPr>
        <w:pStyle w:val="BodyText"/>
        <w:spacing w:line="360" w:lineRule="atLeast"/>
        <w:ind w:left="720"/>
        <w:jc w:val="both"/>
        <w:rPr>
          <w:rFonts w:ascii="Arial Narrow" w:hAnsi="Arial Narrow" w:cs="Arial"/>
        </w:rPr>
      </w:pPr>
      <w:r w:rsidRPr="004A1AFB">
        <w:rPr>
          <w:rFonts w:ascii="Arial Narrow" w:hAnsi="Arial Narrow" w:cs="Arial"/>
        </w:rPr>
        <w:t>The test shall be conducted, reported and certifications to be provided by the tenderer.</w:t>
      </w:r>
    </w:p>
    <w:p w:rsidR="00935E5D" w:rsidRPr="004A1AFB" w:rsidRDefault="00935E5D" w:rsidP="00935E5D">
      <w:pPr>
        <w:pStyle w:val="BodyText"/>
        <w:spacing w:line="360" w:lineRule="atLeast"/>
        <w:ind w:left="720"/>
        <w:jc w:val="both"/>
        <w:rPr>
          <w:rFonts w:ascii="Arial Narrow" w:hAnsi="Arial Narrow" w:cs="Arial"/>
        </w:rPr>
      </w:pPr>
      <w:r w:rsidRPr="004A1AFB">
        <w:rPr>
          <w:rFonts w:ascii="Arial Narrow" w:hAnsi="Arial Narrow" w:cs="Arial"/>
        </w:rPr>
        <w:lastRenderedPageBreak/>
        <w:t>The tenderer shall provide all test and measuring equipment/tools required for inspection / testing.</w:t>
      </w:r>
    </w:p>
    <w:p w:rsidR="00935E5D" w:rsidRPr="004A1AFB" w:rsidRDefault="00935E5D" w:rsidP="00935E5D">
      <w:pPr>
        <w:pStyle w:val="BodyText"/>
        <w:spacing w:line="360" w:lineRule="atLeast"/>
        <w:ind w:left="720"/>
        <w:jc w:val="both"/>
        <w:rPr>
          <w:rFonts w:ascii="Arial Narrow" w:hAnsi="Arial Narrow" w:cs="Arial"/>
        </w:rPr>
      </w:pPr>
      <w:r w:rsidRPr="004A1AFB">
        <w:rPr>
          <w:rFonts w:ascii="Arial Narrow" w:hAnsi="Arial Narrow" w:cs="Arial"/>
        </w:rPr>
        <w:t>The cost of all such tests shall be borne by the Tenderer.</w:t>
      </w:r>
    </w:p>
    <w:p w:rsidR="00935E5D" w:rsidRPr="004A1AFB" w:rsidRDefault="00935E5D" w:rsidP="00935E5D">
      <w:pPr>
        <w:pStyle w:val="BodyText"/>
        <w:spacing w:line="360" w:lineRule="atLeast"/>
        <w:ind w:left="720"/>
        <w:jc w:val="both"/>
        <w:rPr>
          <w:rFonts w:ascii="Arial Narrow" w:hAnsi="Arial Narrow" w:cs="Arial"/>
        </w:rPr>
      </w:pPr>
      <w:r w:rsidRPr="004A1AFB">
        <w:rPr>
          <w:rFonts w:ascii="Arial Narrow" w:hAnsi="Arial Narrow" w:cs="Arial"/>
        </w:rPr>
        <w:t>CET reserves the right to reject any equipment if it does not comply with the specifications during site testing, installation and commissioning stage.</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0" w:name="_Toc437521113"/>
      <w:r>
        <w:rPr>
          <w:rFonts w:ascii="Arial Narrow" w:hAnsi="Arial Narrow"/>
          <w:sz w:val="24"/>
          <w:szCs w:val="24"/>
        </w:rPr>
        <w:t>3</w:t>
      </w:r>
      <w:r w:rsidR="00FA652E" w:rsidRPr="0051395D">
        <w:rPr>
          <w:rFonts w:ascii="Arial Narrow" w:hAnsi="Arial Narrow"/>
          <w:sz w:val="24"/>
          <w:szCs w:val="24"/>
        </w:rPr>
        <w:t>.4</w:t>
      </w:r>
      <w:r w:rsidR="00935E5D" w:rsidRPr="00CD064A">
        <w:t>Environmental Condition:</w:t>
      </w:r>
      <w:bookmarkEnd w:id="10"/>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t xml:space="preserve">4. </w:t>
      </w:r>
      <w:r w:rsidR="00935E5D" w:rsidRPr="0051395D">
        <w:t>Requirements by Tender after Supply:</w:t>
      </w:r>
      <w:bookmarkEnd w:id="11"/>
    </w:p>
    <w:p w:rsidR="00935E5D" w:rsidRPr="0051395D" w:rsidRDefault="00F4183E"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2" w:name="_Toc437521115"/>
      <w:r>
        <w:rPr>
          <w:rFonts w:ascii="Arial Narrow" w:hAnsi="Arial Narrow"/>
          <w:sz w:val="24"/>
          <w:szCs w:val="24"/>
        </w:rPr>
        <w:t>4</w:t>
      </w:r>
      <w:r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Electrical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2D11B6" w:rsidRDefault="00935E5D" w:rsidP="006C2F64">
      <w:pPr>
        <w:numPr>
          <w:ilvl w:val="0"/>
          <w:numId w:val="2"/>
        </w:numPr>
        <w:suppressAutoHyphens/>
        <w:spacing w:before="120" w:after="120" w:line="360" w:lineRule="atLeast"/>
        <w:jc w:val="both"/>
        <w:rPr>
          <w:rFonts w:ascii="Arial Narrow" w:hAnsi="Arial Narrow" w:cs="Arial"/>
        </w:rPr>
      </w:pPr>
      <w:r w:rsidRPr="002D11B6">
        <w:rPr>
          <w:rFonts w:ascii="Arial Narrow" w:hAnsi="Arial Narrow" w:cs="Arial"/>
        </w:rPr>
        <w:t xml:space="preserve">Installation and Testing of the Equipment, Machineries etc. should be </w:t>
      </w:r>
      <w:r w:rsidR="00DA0252" w:rsidRPr="002D11B6">
        <w:rPr>
          <w:rFonts w:ascii="Arial Narrow" w:hAnsi="Arial Narrow" w:cs="Arial"/>
        </w:rPr>
        <w:t xml:space="preserve">conducted </w:t>
      </w:r>
      <w:r w:rsidRPr="002D11B6">
        <w:rPr>
          <w:rFonts w:ascii="Arial Narrow" w:hAnsi="Arial Narrow" w:cs="Arial"/>
        </w:rPr>
        <w:t>by the tenderer</w:t>
      </w:r>
      <w:r w:rsidR="00DA0252" w:rsidRPr="002D11B6">
        <w:rPr>
          <w:rFonts w:ascii="Arial Narrow" w:hAnsi="Arial Narrow" w:cs="Arial"/>
        </w:rPr>
        <w:t xml:space="preserve"> after the satisfactory delivery of items listed in purchase order</w:t>
      </w:r>
      <w:r w:rsidRPr="002D11B6">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w:t>
      </w:r>
      <w:r w:rsidR="00DA0252">
        <w:rPr>
          <w:rFonts w:ascii="Arial Narrow" w:hAnsi="Arial Narrow" w:cs="Arial"/>
        </w:rPr>
        <w:t xml:space="preserve">be </w:t>
      </w:r>
      <w:r w:rsidRPr="0051395D">
        <w:rPr>
          <w:rFonts w:ascii="Arial Narrow" w:hAnsi="Arial Narrow" w:cs="Arial"/>
        </w:rPr>
        <w:t xml:space="preserve">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lastRenderedPageBreak/>
        <w:t>4</w:t>
      </w:r>
      <w:r w:rsidR="00287C98" w:rsidRPr="0051395D">
        <w:rPr>
          <w:rFonts w:ascii="Arial Narrow" w:hAnsi="Arial Narrow"/>
          <w:sz w:val="24"/>
          <w:szCs w:val="24"/>
        </w:rPr>
        <w:t xml:space="preserve">.3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935E5D" w:rsidRPr="00CD064A">
        <w:t>On-Site Warranty:</w:t>
      </w:r>
      <w:bookmarkEnd w:id="16"/>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57C4F">
        <w:rPr>
          <w:rFonts w:ascii="Arial Narrow" w:hAnsi="Arial Narrow" w:cs="Arial"/>
          <w:b/>
        </w:rPr>
        <w:t xml:space="preserve">Five </w:t>
      </w:r>
      <w:r w:rsidRPr="0051395D">
        <w:rPr>
          <w:rFonts w:ascii="Arial Narrow" w:hAnsi="Arial Narrow" w:cs="Arial"/>
          <w:b/>
          <w:bCs/>
        </w:rPr>
        <w:t>years or more</w:t>
      </w:r>
      <w:r w:rsidRPr="002D11B6">
        <w:rPr>
          <w:rFonts w:ascii="Arial Narrow" w:hAnsi="Arial Narrow" w:cs="Arial"/>
          <w:b/>
        </w:rPr>
        <w:t>comprehensive on-site warranty</w:t>
      </w:r>
      <w:r w:rsidRPr="0051395D">
        <w:rPr>
          <w:rFonts w:ascii="Arial Narrow" w:hAnsi="Arial Narrow" w:cs="Arial"/>
        </w:rPr>
        <w:t xml:space="preserve">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t>4</w:t>
      </w:r>
      <w:r w:rsidR="00287C98" w:rsidRPr="0051395D">
        <w:rPr>
          <w:rFonts w:ascii="Arial Narrow" w:hAnsi="Arial Narrow"/>
          <w:sz w:val="24"/>
          <w:szCs w:val="24"/>
        </w:rPr>
        <w:t>.</w:t>
      </w:r>
      <w:r w:rsidR="002D11B6">
        <w:rPr>
          <w:rFonts w:ascii="Arial Narrow" w:hAnsi="Arial Narrow"/>
          <w:sz w:val="24"/>
          <w:szCs w:val="24"/>
        </w:rPr>
        <w:t>6.</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240922">
        <w:rPr>
          <w:rFonts w:ascii="Arial Narrow" w:hAnsi="Arial Narrow" w:cs="Arial"/>
        </w:rPr>
        <w:t>10</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240922">
        <w:rPr>
          <w:rFonts w:ascii="Arial Narrow" w:hAnsi="Arial Narrow" w:cs="Arial"/>
          <w:b/>
        </w:rPr>
        <w:t>/</w:t>
      </w:r>
      <w:r w:rsidR="0073438A" w:rsidRPr="00A72B64">
        <w:rPr>
          <w:rFonts w:ascii="Arial Narrow" w:hAnsi="Arial Narrow" w:cs="Arial"/>
          <w:b/>
        </w:rPr>
        <w:t>-</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935E5D" w:rsidRPr="00B467B6">
        <w:rPr>
          <w:lang w:val="en-GB"/>
        </w:rPr>
        <w:t>Performance Security Deposit</w:t>
      </w:r>
      <w:bookmarkEnd w:id="20"/>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t>5</w:t>
      </w:r>
      <w:r w:rsidR="00287C98" w:rsidRPr="0051395D">
        <w:rPr>
          <w:lang w:val="en-GB"/>
        </w:rPr>
        <w:t xml:space="preserve">.3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7"/>
      <w:r>
        <w:rPr>
          <w:lang w:val="en-GB"/>
        </w:rPr>
        <w:t>5</w:t>
      </w:r>
      <w:r w:rsidR="000D1262">
        <w:rPr>
          <w:lang w:val="en-GB"/>
        </w:rPr>
        <w:t>.4.</w:t>
      </w:r>
      <w:r w:rsidR="00935E5D" w:rsidRPr="0051395D">
        <w:rPr>
          <w:lang w:val="en-GB"/>
        </w:rPr>
        <w:t>Discount:</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3" w:name="_Toc437521128"/>
      <w:r>
        <w:rPr>
          <w:lang w:val="en-GB"/>
        </w:rPr>
        <w:t>5</w:t>
      </w:r>
      <w:r w:rsidR="00287C98" w:rsidRPr="0051395D">
        <w:rPr>
          <w:lang w:val="en-GB"/>
        </w:rPr>
        <w:t>.</w:t>
      </w:r>
      <w:r w:rsidR="000D1262">
        <w:rPr>
          <w:lang w:val="en-GB"/>
        </w:rPr>
        <w:t>5</w:t>
      </w:r>
      <w:r w:rsidR="00935E5D" w:rsidRPr="0051395D">
        <w:rPr>
          <w:lang w:val="en-GB"/>
        </w:rPr>
        <w:t>Payments:</w:t>
      </w:r>
      <w:bookmarkEnd w:id="23"/>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4" w:name="_Toc437521130"/>
      <w:r>
        <w:rPr>
          <w:lang w:val="en-GB"/>
        </w:rPr>
        <w:t>5</w:t>
      </w:r>
      <w:r w:rsidR="0051395D" w:rsidRPr="0051395D">
        <w:rPr>
          <w:lang w:val="en-GB"/>
        </w:rPr>
        <w:t>.</w:t>
      </w:r>
      <w:r w:rsidR="000D1262">
        <w:rPr>
          <w:lang w:val="en-GB"/>
        </w:rPr>
        <w:t>6</w:t>
      </w:r>
      <w:r w:rsidR="0051395D" w:rsidRPr="0051395D">
        <w:rPr>
          <w:lang w:val="en-GB"/>
        </w:rPr>
        <w:t>Rate</w:t>
      </w:r>
      <w:r w:rsidR="00935E5D" w:rsidRPr="0051395D">
        <w:rPr>
          <w:lang w:val="en-GB"/>
        </w:rPr>
        <w:t xml:space="preserve"> Contract with DGS&amp;D or any other Government Organisation:</w:t>
      </w:r>
      <w:bookmarkEnd w:id="2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5" w:name="_Toc437521131"/>
      <w:r>
        <w:t xml:space="preserve">6. </w:t>
      </w:r>
      <w:r w:rsidR="00935E5D" w:rsidRPr="0051395D">
        <w:t>Instruction to the Tenderer:</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6"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287C98" w:rsidRPr="0051395D" w:rsidRDefault="00CD064A" w:rsidP="00CD064A">
      <w:pPr>
        <w:pStyle w:val="Heading1"/>
      </w:pPr>
      <w:bookmarkStart w:id="27" w:name="_Toc437521133"/>
      <w:r>
        <w:t xml:space="preserve">7. </w:t>
      </w:r>
      <w:r w:rsidR="00287C98" w:rsidRPr="0051395D">
        <w:t>Technical Specifications:</w:t>
      </w:r>
      <w:bookmarkEnd w:id="27"/>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D31812" w:rsidRDefault="00BD02EF" w:rsidP="002D11B6">
      <w:pPr>
        <w:spacing w:before="120" w:after="120" w:line="360" w:lineRule="atLeast"/>
        <w:ind w:left="720"/>
        <w:jc w:val="both"/>
        <w:rPr>
          <w:rFonts w:ascii="Arial Narrow" w:hAnsi="Arial Narrow" w:cs="Arial"/>
        </w:rPr>
      </w:pPr>
      <w:r w:rsidRPr="00BD02EF">
        <w:rPr>
          <w:rFonts w:ascii="Arial Narrow" w:hAnsi="Arial Narrow" w:cs="Arial"/>
          <w:b/>
        </w:rPr>
        <w:t>Financial Bid will be opened only if Tenders must qualify in Technical evaluation.</w:t>
      </w:r>
      <w:r w:rsidR="00D31812">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7479">
        <w:rPr>
          <w:rFonts w:ascii="Arial Narrow" w:hAnsi="Arial Narrow" w:cs="Arial"/>
          <w:b/>
          <w:color w:val="FF0000"/>
        </w:rPr>
        <w:t>measuring instruments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550D9F">
        <w:rPr>
          <w:rFonts w:ascii="Arial Narrow" w:hAnsi="Arial Narrow" w:cs="Arial"/>
          <w:b/>
          <w:color w:val="FF0000"/>
        </w:rPr>
        <w:t>Different</w:t>
      </w:r>
      <w:r w:rsidR="008A12C9">
        <w:rPr>
          <w:rFonts w:ascii="Arial Narrow" w:hAnsi="Arial Narrow" w:cs="Arial"/>
          <w:b/>
          <w:color w:val="FF0000"/>
        </w:rPr>
        <w:t>Lab</w:t>
      </w:r>
      <w:r w:rsidR="00550D9F">
        <w:rPr>
          <w:rFonts w:ascii="Arial Narrow" w:hAnsi="Arial Narrow" w:cs="Arial"/>
          <w:b/>
          <w:color w:val="FF0000"/>
        </w:rPr>
        <w:t>s</w:t>
      </w:r>
      <w:r w:rsidR="008A12C9">
        <w:rPr>
          <w:rFonts w:ascii="Arial Narrow" w:hAnsi="Arial Narrow" w:cs="Arial"/>
          <w:b/>
          <w:color w:val="FF0000"/>
        </w:rPr>
        <w:t xml:space="preserve">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C7288B" w:rsidRDefault="00C7288B" w:rsidP="00A666DB">
      <w:pPr>
        <w:spacing w:line="360" w:lineRule="atLeast"/>
        <w:jc w:val="both"/>
        <w:rPr>
          <w:rFonts w:ascii="Arial Narrow" w:hAnsi="Arial Narrow" w:cs="Arial"/>
          <w:b/>
          <w:bCs/>
          <w:color w:val="FF0000"/>
        </w:rPr>
      </w:pPr>
    </w:p>
    <w:p w:rsidR="00C7288B" w:rsidRDefault="00C7288B" w:rsidP="00C7288B">
      <w:pPr>
        <w:jc w:val="center"/>
        <w:rPr>
          <w:rFonts w:ascii="Arial" w:hAnsi="Arial" w:cs="Arial"/>
          <w:b/>
          <w:sz w:val="28"/>
          <w:u w:val="single"/>
        </w:rPr>
      </w:pPr>
      <w:r>
        <w:rPr>
          <w:rFonts w:ascii="Arial" w:hAnsi="Arial" w:cs="Arial"/>
          <w:b/>
          <w:sz w:val="28"/>
          <w:szCs w:val="28"/>
          <w:u w:val="single"/>
        </w:rPr>
        <w:t>A.</w:t>
      </w:r>
      <w:r w:rsidRPr="00E33B99">
        <w:rPr>
          <w:rFonts w:ascii="Arial" w:hAnsi="Arial" w:cs="Arial"/>
          <w:b/>
          <w:sz w:val="28"/>
          <w:szCs w:val="28"/>
          <w:u w:val="single"/>
        </w:rPr>
        <w:t>Specification</w:t>
      </w:r>
      <w:r>
        <w:rPr>
          <w:rFonts w:ascii="Arial" w:hAnsi="Arial" w:cs="Arial"/>
          <w:b/>
          <w:sz w:val="28"/>
          <w:szCs w:val="28"/>
          <w:u w:val="single"/>
        </w:rPr>
        <w:t xml:space="preserve"> for Isolated Channels </w:t>
      </w:r>
      <w:r w:rsidRPr="00E33B99">
        <w:rPr>
          <w:rFonts w:ascii="Arial" w:hAnsi="Arial" w:cs="Arial"/>
          <w:b/>
          <w:sz w:val="28"/>
          <w:u w:val="single"/>
        </w:rPr>
        <w:t>Digital Storage Oscilloscopes</w:t>
      </w:r>
    </w:p>
    <w:p w:rsidR="00C7288B" w:rsidRDefault="00C7288B" w:rsidP="00C7288B">
      <w:pPr>
        <w:jc w:val="center"/>
        <w:rPr>
          <w:rFonts w:ascii="Arial" w:hAnsi="Arial" w:cs="Arial"/>
          <w:sz w:val="28"/>
        </w:rPr>
      </w:pPr>
      <w:r w:rsidRPr="00DA4BAC">
        <w:rPr>
          <w:rFonts w:ascii="Arial" w:hAnsi="Arial" w:cs="Arial"/>
          <w:sz w:val="28"/>
        </w:rPr>
        <w:t>(</w:t>
      </w:r>
      <w:r>
        <w:rPr>
          <w:rFonts w:ascii="Arial" w:hAnsi="Arial" w:cs="Arial"/>
          <w:sz w:val="28"/>
        </w:rPr>
        <w:t>200 MHz, 4 Channel, Isolated DSO) Quantity-01</w:t>
      </w:r>
    </w:p>
    <w:p w:rsidR="00C7288B" w:rsidRPr="00DA4BAC" w:rsidRDefault="00C7288B" w:rsidP="00C7288B">
      <w:pPr>
        <w:jc w:val="center"/>
        <w:rPr>
          <w:rFonts w:ascii="Arial" w:hAnsi="Arial" w:cs="Arial"/>
          <w:sz w:val="28"/>
        </w:rPr>
      </w:pPr>
    </w:p>
    <w:p w:rsidR="00C7288B" w:rsidRPr="00E80099" w:rsidRDefault="00C7288B" w:rsidP="00C7288B">
      <w:pPr>
        <w:pStyle w:val="ListParagraph"/>
        <w:numPr>
          <w:ilvl w:val="0"/>
          <w:numId w:val="42"/>
        </w:numPr>
        <w:spacing w:after="160" w:line="360" w:lineRule="auto"/>
        <w:ind w:left="360"/>
        <w:rPr>
          <w:rFonts w:ascii="Arial" w:hAnsi="Arial" w:cs="Arial"/>
        </w:rPr>
      </w:pPr>
      <w:r w:rsidRPr="00E80099">
        <w:rPr>
          <w:rFonts w:ascii="Arial" w:hAnsi="Arial" w:cs="Arial"/>
        </w:rPr>
        <w:t>Isolated Channels</w:t>
      </w:r>
      <w:r w:rsidRPr="00E80099">
        <w:rPr>
          <w:rFonts w:ascii="Arial" w:hAnsi="Arial" w:cs="Arial"/>
        </w:rPr>
        <w:tab/>
      </w:r>
      <w:r>
        <w:rPr>
          <w:rFonts w:ascii="Arial" w:hAnsi="Arial" w:cs="Arial"/>
        </w:rPr>
        <w:t xml:space="preserve">: </w:t>
      </w:r>
      <w:r w:rsidRPr="00E80099">
        <w:rPr>
          <w:rFonts w:ascii="Arial" w:hAnsi="Arial" w:cs="Arial"/>
        </w:rPr>
        <w:t>04</w:t>
      </w:r>
      <w:r>
        <w:rPr>
          <w:rFonts w:ascii="Arial" w:hAnsi="Arial" w:cs="Arial"/>
        </w:rPr>
        <w:t xml:space="preserve"> Nos.</w:t>
      </w:r>
    </w:p>
    <w:p w:rsidR="00C7288B" w:rsidRPr="00E80099" w:rsidRDefault="00C7288B" w:rsidP="00C7288B">
      <w:pPr>
        <w:pStyle w:val="ListParagraph"/>
        <w:numPr>
          <w:ilvl w:val="0"/>
          <w:numId w:val="42"/>
        </w:numPr>
        <w:spacing w:after="160" w:line="360" w:lineRule="auto"/>
        <w:ind w:left="360"/>
        <w:rPr>
          <w:rFonts w:ascii="Arial" w:hAnsi="Arial" w:cs="Arial"/>
        </w:rPr>
      </w:pPr>
      <w:r w:rsidRPr="00E80099">
        <w:rPr>
          <w:rFonts w:ascii="Arial" w:hAnsi="Arial" w:cs="Arial"/>
        </w:rPr>
        <w:t>Bandwidth</w:t>
      </w:r>
      <w:r w:rsidRPr="00E80099">
        <w:rPr>
          <w:rFonts w:ascii="Arial" w:hAnsi="Arial" w:cs="Arial"/>
        </w:rPr>
        <w:tab/>
      </w:r>
      <w:r w:rsidRPr="00E80099">
        <w:rPr>
          <w:rFonts w:ascii="Arial" w:hAnsi="Arial" w:cs="Arial"/>
        </w:rPr>
        <w:tab/>
        <w:t>: 200MHz</w:t>
      </w:r>
    </w:p>
    <w:p w:rsidR="00C20C54" w:rsidRDefault="00C7288B" w:rsidP="00C20C54">
      <w:pPr>
        <w:pStyle w:val="ListParagraph"/>
        <w:numPr>
          <w:ilvl w:val="0"/>
          <w:numId w:val="42"/>
        </w:numPr>
        <w:spacing w:after="160" w:line="360" w:lineRule="auto"/>
        <w:ind w:left="360"/>
        <w:rPr>
          <w:rFonts w:ascii="Arial" w:hAnsi="Arial" w:cs="Arial"/>
        </w:rPr>
      </w:pPr>
      <w:r w:rsidRPr="00C20C54">
        <w:rPr>
          <w:rFonts w:ascii="Arial" w:hAnsi="Arial" w:cs="Arial"/>
        </w:rPr>
        <w:t>Sample Rate</w:t>
      </w:r>
      <w:r w:rsidRPr="00C20C54">
        <w:rPr>
          <w:rFonts w:ascii="Arial" w:hAnsi="Arial" w:cs="Arial"/>
        </w:rPr>
        <w:tab/>
      </w:r>
      <w:r w:rsidRPr="00C20C54">
        <w:rPr>
          <w:rFonts w:ascii="Arial" w:hAnsi="Arial" w:cs="Arial"/>
        </w:rPr>
        <w:tab/>
        <w:t xml:space="preserve">: 1.0 GSample/sec per channel simultaneously when all </w:t>
      </w:r>
    </w:p>
    <w:p w:rsidR="00C7288B" w:rsidRPr="00C20C54" w:rsidRDefault="00C7288B" w:rsidP="00C20C54">
      <w:pPr>
        <w:pStyle w:val="ListParagraph"/>
        <w:spacing w:after="160" w:line="360" w:lineRule="auto"/>
        <w:ind w:left="360"/>
        <w:rPr>
          <w:rFonts w:ascii="Arial" w:hAnsi="Arial" w:cs="Arial"/>
        </w:rPr>
      </w:pPr>
      <w:r w:rsidRPr="00C20C54">
        <w:rPr>
          <w:rFonts w:ascii="Arial" w:hAnsi="Arial" w:cs="Arial"/>
        </w:rPr>
        <w:t xml:space="preserve">channels active                                                                </w:t>
      </w:r>
    </w:p>
    <w:p w:rsidR="00C7288B" w:rsidRDefault="00C7288B" w:rsidP="00C7288B">
      <w:pPr>
        <w:pStyle w:val="ListParagraph"/>
        <w:numPr>
          <w:ilvl w:val="0"/>
          <w:numId w:val="42"/>
        </w:numPr>
        <w:spacing w:after="160" w:line="360" w:lineRule="auto"/>
        <w:ind w:left="360"/>
        <w:rPr>
          <w:rFonts w:ascii="Arial" w:hAnsi="Arial" w:cs="Arial"/>
        </w:rPr>
      </w:pPr>
      <w:r w:rsidRPr="00E80099">
        <w:rPr>
          <w:rFonts w:ascii="Arial" w:hAnsi="Arial" w:cs="Arial"/>
        </w:rPr>
        <w:t>Battery Backup</w:t>
      </w:r>
      <w:r w:rsidRPr="00E80099">
        <w:rPr>
          <w:rFonts w:ascii="Arial" w:hAnsi="Arial" w:cs="Arial"/>
        </w:rPr>
        <w:tab/>
      </w:r>
      <w:r w:rsidRPr="00E80099">
        <w:rPr>
          <w:rFonts w:ascii="Arial" w:hAnsi="Arial" w:cs="Arial"/>
        </w:rPr>
        <w:tab/>
      </w:r>
      <w:r>
        <w:rPr>
          <w:rFonts w:ascii="Arial" w:hAnsi="Arial" w:cs="Arial"/>
        </w:rPr>
        <w:t xml:space="preserve">: Min. 4 </w:t>
      </w:r>
      <w:r w:rsidRPr="00E80099">
        <w:rPr>
          <w:rFonts w:ascii="Arial" w:hAnsi="Arial" w:cs="Arial"/>
        </w:rPr>
        <w:t>Hrs</w:t>
      </w:r>
    </w:p>
    <w:p w:rsidR="00C7288B" w:rsidRPr="00E80099" w:rsidRDefault="00C20C54" w:rsidP="00C7288B">
      <w:pPr>
        <w:pStyle w:val="ListParagraph"/>
        <w:numPr>
          <w:ilvl w:val="0"/>
          <w:numId w:val="42"/>
        </w:numPr>
        <w:spacing w:after="160" w:line="360" w:lineRule="auto"/>
        <w:ind w:left="360"/>
        <w:rPr>
          <w:rFonts w:ascii="Arial" w:hAnsi="Arial" w:cs="Arial"/>
        </w:rPr>
      </w:pPr>
      <w:r>
        <w:rPr>
          <w:rFonts w:ascii="Arial" w:hAnsi="Arial" w:cs="Arial"/>
        </w:rPr>
        <w:t xml:space="preserve">ADC Resolution           </w:t>
      </w:r>
      <w:r>
        <w:rPr>
          <w:rFonts w:ascii="Arial" w:hAnsi="Arial" w:cs="Arial"/>
        </w:rPr>
        <w:tab/>
      </w:r>
      <w:r w:rsidR="00C7288B">
        <w:rPr>
          <w:rFonts w:ascii="Arial" w:hAnsi="Arial" w:cs="Arial"/>
        </w:rPr>
        <w:t>: 8 bit or higher</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Vertical Sensitivity</w:t>
      </w:r>
      <w:r>
        <w:rPr>
          <w:rFonts w:ascii="Arial" w:hAnsi="Arial" w:cs="Arial"/>
        </w:rPr>
        <w:tab/>
      </w:r>
      <w:r w:rsidRPr="00E80099">
        <w:rPr>
          <w:rFonts w:ascii="Arial" w:hAnsi="Arial" w:cs="Arial"/>
        </w:rPr>
        <w:t xml:space="preserve">: </w:t>
      </w:r>
      <w:r>
        <w:rPr>
          <w:rFonts w:ascii="Arial" w:hAnsi="Arial" w:cs="Arial"/>
        </w:rPr>
        <w:t xml:space="preserve">2 mV to 5 V/div </w:t>
      </w:r>
      <w:r w:rsidRPr="00E80099">
        <w:rPr>
          <w:rFonts w:ascii="Arial" w:hAnsi="Arial" w:cs="Arial"/>
        </w:rPr>
        <w:t>with calibrated fine adjustment.</w:t>
      </w:r>
    </w:p>
    <w:p w:rsidR="00C20C54"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Vertical Zoom</w:t>
      </w:r>
      <w:r w:rsidRPr="00E80099">
        <w:rPr>
          <w:rFonts w:ascii="Arial" w:hAnsi="Arial" w:cs="Arial"/>
        </w:rPr>
        <w:tab/>
      </w:r>
      <w:r w:rsidRPr="00E80099">
        <w:rPr>
          <w:rFonts w:ascii="Arial" w:hAnsi="Arial" w:cs="Arial"/>
        </w:rPr>
        <w:tab/>
        <w:t xml:space="preserve">: Vertically expand or compress a live or stopped </w:t>
      </w:r>
    </w:p>
    <w:p w:rsidR="00C7288B" w:rsidRDefault="00C7288B" w:rsidP="00C20C54">
      <w:pPr>
        <w:pStyle w:val="ListParagraph"/>
        <w:autoSpaceDE w:val="0"/>
        <w:autoSpaceDN w:val="0"/>
        <w:adjustRightInd w:val="0"/>
        <w:spacing w:line="360" w:lineRule="auto"/>
        <w:ind w:left="360"/>
        <w:rPr>
          <w:rFonts w:ascii="Arial" w:hAnsi="Arial" w:cs="Arial"/>
        </w:rPr>
      </w:pPr>
      <w:r w:rsidRPr="00E80099">
        <w:rPr>
          <w:rFonts w:ascii="Arial" w:hAnsi="Arial" w:cs="Arial"/>
        </w:rPr>
        <w:t>waveform.</w:t>
      </w:r>
    </w:p>
    <w:p w:rsidR="00C7288B" w:rsidRPr="00C20C54" w:rsidRDefault="00C7288B" w:rsidP="00C20C54">
      <w:pPr>
        <w:pStyle w:val="ListParagraph"/>
        <w:numPr>
          <w:ilvl w:val="0"/>
          <w:numId w:val="42"/>
        </w:numPr>
        <w:autoSpaceDE w:val="0"/>
        <w:autoSpaceDN w:val="0"/>
        <w:adjustRightInd w:val="0"/>
        <w:spacing w:line="360" w:lineRule="auto"/>
        <w:ind w:left="360"/>
        <w:rPr>
          <w:rFonts w:ascii="Arial" w:hAnsi="Arial" w:cs="Arial"/>
        </w:rPr>
      </w:pPr>
      <w:r w:rsidRPr="00C20C54">
        <w:rPr>
          <w:rFonts w:ascii="Arial" w:hAnsi="Arial" w:cs="Arial"/>
        </w:rPr>
        <w:t>Max Input Voltage</w:t>
      </w:r>
      <w:r w:rsidRPr="00C20C54">
        <w:rPr>
          <w:rFonts w:ascii="Arial" w:hAnsi="Arial" w:cs="Arial"/>
        </w:rPr>
        <w:tab/>
        <w:t>:≥ 300 V (RMS) CAT II from BNC signal to BNC shell</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Float Voltage</w:t>
      </w:r>
      <w:r w:rsidRPr="00E80099">
        <w:rPr>
          <w:rFonts w:ascii="Arial" w:hAnsi="Arial" w:cs="Arial"/>
        </w:rPr>
        <w:tab/>
      </w:r>
      <w:r w:rsidRPr="00E80099">
        <w:rPr>
          <w:rFonts w:ascii="Arial" w:hAnsi="Arial" w:cs="Arial"/>
        </w:rPr>
        <w:tab/>
        <w:t xml:space="preserve">: </w:t>
      </w:r>
      <w:r>
        <w:rPr>
          <w:rFonts w:ascii="Arial" w:hAnsi="Arial" w:cs="Arial"/>
        </w:rPr>
        <w:t>≥ 600 V (RMS) CAT II from BNC shell to earth ground</w:t>
      </w:r>
    </w:p>
    <w:p w:rsidR="00C7288B"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Time Base Range</w:t>
      </w:r>
      <w:r w:rsidRPr="00E80099">
        <w:rPr>
          <w:rFonts w:ascii="Arial" w:hAnsi="Arial" w:cs="Arial"/>
        </w:rPr>
        <w:tab/>
      </w:r>
      <w:r>
        <w:rPr>
          <w:rFonts w:ascii="Arial" w:hAnsi="Arial" w:cs="Arial"/>
        </w:rPr>
        <w:t>: 5</w:t>
      </w:r>
      <w:r w:rsidRPr="00E80099">
        <w:rPr>
          <w:rFonts w:ascii="Arial" w:hAnsi="Arial" w:cs="Arial"/>
        </w:rPr>
        <w:t xml:space="preserve"> ns to 50 s/div</w:t>
      </w:r>
    </w:p>
    <w:p w:rsidR="00C7288B" w:rsidRDefault="00C7288B" w:rsidP="00C7288B">
      <w:pPr>
        <w:pStyle w:val="ListParagraph"/>
        <w:numPr>
          <w:ilvl w:val="0"/>
          <w:numId w:val="42"/>
        </w:numPr>
        <w:autoSpaceDE w:val="0"/>
        <w:autoSpaceDN w:val="0"/>
        <w:adjustRightInd w:val="0"/>
        <w:spacing w:line="360" w:lineRule="auto"/>
        <w:ind w:left="360"/>
        <w:rPr>
          <w:rFonts w:ascii="Arial" w:hAnsi="Arial" w:cs="Arial"/>
        </w:rPr>
      </w:pPr>
      <w:r>
        <w:rPr>
          <w:rFonts w:ascii="Arial" w:hAnsi="Arial" w:cs="Arial"/>
        </w:rPr>
        <w:t xml:space="preserve"> R</w:t>
      </w:r>
      <w:r w:rsidR="00C20C54">
        <w:rPr>
          <w:rFonts w:ascii="Arial" w:hAnsi="Arial" w:cs="Arial"/>
        </w:rPr>
        <w:t xml:space="preserve">ise Time                   </w:t>
      </w:r>
      <w:r w:rsidR="00C20C54">
        <w:rPr>
          <w:rFonts w:ascii="Arial" w:hAnsi="Arial" w:cs="Arial"/>
        </w:rPr>
        <w:tab/>
      </w:r>
      <w:r>
        <w:rPr>
          <w:rFonts w:ascii="Arial" w:hAnsi="Arial" w:cs="Arial"/>
        </w:rPr>
        <w:t>: &lt; 6ns</w:t>
      </w:r>
    </w:p>
    <w:p w:rsidR="00C7288B" w:rsidRPr="00E80099" w:rsidRDefault="00C20C54" w:rsidP="00C7288B">
      <w:pPr>
        <w:pStyle w:val="ListParagraph"/>
        <w:numPr>
          <w:ilvl w:val="0"/>
          <w:numId w:val="42"/>
        </w:numPr>
        <w:autoSpaceDE w:val="0"/>
        <w:autoSpaceDN w:val="0"/>
        <w:adjustRightInd w:val="0"/>
        <w:spacing w:line="360" w:lineRule="auto"/>
        <w:ind w:left="360"/>
        <w:rPr>
          <w:rFonts w:ascii="Arial" w:hAnsi="Arial" w:cs="Arial"/>
        </w:rPr>
      </w:pPr>
      <w:r>
        <w:rPr>
          <w:rFonts w:ascii="Arial" w:hAnsi="Arial" w:cs="Arial"/>
        </w:rPr>
        <w:t xml:space="preserve">Memory Depth            </w:t>
      </w:r>
      <w:r>
        <w:rPr>
          <w:rFonts w:ascii="Arial" w:hAnsi="Arial" w:cs="Arial"/>
        </w:rPr>
        <w:tab/>
      </w:r>
      <w:r w:rsidR="00F936CB">
        <w:rPr>
          <w:rFonts w:ascii="Arial" w:hAnsi="Arial" w:cs="Arial"/>
        </w:rPr>
        <w:t>: 1 M</w:t>
      </w:r>
      <w:r w:rsidR="00C7288B">
        <w:rPr>
          <w:rFonts w:ascii="Arial" w:hAnsi="Arial" w:cs="Arial"/>
        </w:rPr>
        <w:t>Samples or better</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Pr>
          <w:rFonts w:ascii="Arial" w:hAnsi="Arial" w:cs="Arial"/>
        </w:rPr>
        <w:t>Trigger</w:t>
      </w:r>
      <w:r>
        <w:rPr>
          <w:rFonts w:ascii="Arial" w:hAnsi="Arial" w:cs="Arial"/>
        </w:rPr>
        <w:tab/>
      </w:r>
      <w:r>
        <w:rPr>
          <w:rFonts w:ascii="Arial" w:hAnsi="Arial" w:cs="Arial"/>
        </w:rPr>
        <w:tab/>
      </w:r>
      <w:r>
        <w:rPr>
          <w:rFonts w:ascii="Arial" w:hAnsi="Arial" w:cs="Arial"/>
        </w:rPr>
        <w:tab/>
        <w:t>: Edge, Video, Pulse Width, External.</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Input Impedance</w:t>
      </w:r>
      <w:r w:rsidRPr="00E80099">
        <w:rPr>
          <w:rFonts w:ascii="Arial" w:hAnsi="Arial" w:cs="Arial"/>
        </w:rPr>
        <w:tab/>
      </w:r>
      <w:r w:rsidRPr="00E80099">
        <w:rPr>
          <w:rFonts w:ascii="Arial" w:hAnsi="Arial" w:cs="Arial"/>
        </w:rPr>
        <w:tab/>
        <w:t>:</w:t>
      </w:r>
      <w:r>
        <w:rPr>
          <w:rFonts w:ascii="Arial" w:hAnsi="Arial" w:cs="Arial"/>
        </w:rPr>
        <w:t xml:space="preserve">≥ </w:t>
      </w:r>
      <w:r w:rsidRPr="00E80099">
        <w:rPr>
          <w:rFonts w:ascii="Arial" w:hAnsi="Arial" w:cs="Arial"/>
        </w:rPr>
        <w:t>1 MΩ ±2% in parallel with 20 pF</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Input Coupling</w:t>
      </w:r>
      <w:r w:rsidRPr="00E80099">
        <w:rPr>
          <w:rFonts w:ascii="Arial" w:hAnsi="Arial" w:cs="Arial"/>
        </w:rPr>
        <w:tab/>
      </w:r>
      <w:r w:rsidRPr="00E80099">
        <w:rPr>
          <w:rFonts w:ascii="Arial" w:hAnsi="Arial" w:cs="Arial"/>
        </w:rPr>
        <w:tab/>
        <w:t>:</w:t>
      </w:r>
      <w:r>
        <w:rPr>
          <w:rFonts w:ascii="Arial" w:hAnsi="Arial" w:cs="Arial"/>
        </w:rPr>
        <w:t xml:space="preserve"> AC, DC, Floating</w:t>
      </w:r>
    </w:p>
    <w:p w:rsidR="00C20C54"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Horizontal Zoom</w:t>
      </w:r>
      <w:r w:rsidRPr="00E80099">
        <w:rPr>
          <w:rFonts w:ascii="Arial" w:hAnsi="Arial" w:cs="Arial"/>
        </w:rPr>
        <w:tab/>
      </w:r>
      <w:r w:rsidRPr="00E80099">
        <w:rPr>
          <w:rFonts w:ascii="Arial" w:hAnsi="Arial" w:cs="Arial"/>
        </w:rPr>
        <w:tab/>
        <w:t xml:space="preserve">: Horizontally expand or compress a live or stopped </w:t>
      </w:r>
    </w:p>
    <w:p w:rsidR="00C7288B" w:rsidRPr="00E80099" w:rsidRDefault="00C7288B" w:rsidP="00C20C54">
      <w:pPr>
        <w:pStyle w:val="ListParagraph"/>
        <w:autoSpaceDE w:val="0"/>
        <w:autoSpaceDN w:val="0"/>
        <w:adjustRightInd w:val="0"/>
        <w:spacing w:line="360" w:lineRule="auto"/>
        <w:ind w:left="360"/>
        <w:rPr>
          <w:rFonts w:ascii="Arial" w:hAnsi="Arial" w:cs="Arial"/>
        </w:rPr>
      </w:pPr>
      <w:r w:rsidRPr="00E80099">
        <w:rPr>
          <w:rFonts w:ascii="Arial" w:hAnsi="Arial" w:cs="Arial"/>
        </w:rPr>
        <w:t>waveform.</w:t>
      </w:r>
    </w:p>
    <w:p w:rsidR="00C7288B" w:rsidRPr="00E80099"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Standard</w:t>
      </w:r>
      <w:r>
        <w:rPr>
          <w:rFonts w:ascii="Arial" w:hAnsi="Arial" w:cs="Arial"/>
        </w:rPr>
        <w:t xml:space="preserve"> Features</w:t>
      </w:r>
      <w:r w:rsidRPr="00E80099">
        <w:rPr>
          <w:rFonts w:ascii="Arial" w:hAnsi="Arial" w:cs="Arial"/>
        </w:rPr>
        <w:tab/>
      </w:r>
      <w:r>
        <w:rPr>
          <w:rFonts w:ascii="Arial" w:hAnsi="Arial" w:cs="Arial"/>
        </w:rPr>
        <w:t>:</w:t>
      </w:r>
      <w:r w:rsidRPr="00E80099">
        <w:rPr>
          <w:rFonts w:ascii="Arial" w:hAnsi="Arial" w:cs="Arial"/>
        </w:rPr>
        <w:t xml:space="preserve"> FFT</w:t>
      </w:r>
      <w:r>
        <w:rPr>
          <w:rFonts w:ascii="Arial" w:hAnsi="Arial" w:cs="Arial"/>
        </w:rPr>
        <w:t>, Data Logger</w:t>
      </w:r>
    </w:p>
    <w:p w:rsidR="00C20C54" w:rsidRDefault="00C7288B" w:rsidP="00C7288B">
      <w:pPr>
        <w:pStyle w:val="ListParagraph"/>
        <w:numPr>
          <w:ilvl w:val="0"/>
          <w:numId w:val="42"/>
        </w:numPr>
        <w:autoSpaceDE w:val="0"/>
        <w:autoSpaceDN w:val="0"/>
        <w:adjustRightInd w:val="0"/>
        <w:spacing w:line="360" w:lineRule="auto"/>
        <w:ind w:left="360"/>
        <w:rPr>
          <w:rFonts w:ascii="Arial" w:hAnsi="Arial" w:cs="Arial"/>
        </w:rPr>
      </w:pPr>
      <w:r w:rsidRPr="00E80099">
        <w:rPr>
          <w:rFonts w:ascii="Arial" w:hAnsi="Arial" w:cs="Arial"/>
        </w:rPr>
        <w:t>Integrated Compact</w:t>
      </w:r>
    </w:p>
    <w:p w:rsidR="00C7288B" w:rsidRPr="00E80099" w:rsidRDefault="00C7288B" w:rsidP="00C20C54">
      <w:pPr>
        <w:pStyle w:val="ListParagraph"/>
        <w:autoSpaceDE w:val="0"/>
        <w:autoSpaceDN w:val="0"/>
        <w:adjustRightInd w:val="0"/>
        <w:spacing w:line="360" w:lineRule="auto"/>
        <w:ind w:left="360"/>
        <w:rPr>
          <w:rFonts w:ascii="Arial" w:hAnsi="Arial" w:cs="Arial"/>
        </w:rPr>
      </w:pPr>
      <w:r w:rsidRPr="00E80099">
        <w:rPr>
          <w:rFonts w:ascii="Arial" w:hAnsi="Arial" w:cs="Arial"/>
        </w:rPr>
        <w:t>Flash Mass Storage</w:t>
      </w:r>
      <w:r w:rsidRPr="00E80099">
        <w:rPr>
          <w:rFonts w:ascii="Arial" w:hAnsi="Arial" w:cs="Arial"/>
        </w:rPr>
        <w:tab/>
        <w:t>: Standard</w:t>
      </w:r>
    </w:p>
    <w:p w:rsidR="00C7288B" w:rsidRDefault="00C7288B" w:rsidP="00C7288B">
      <w:pPr>
        <w:pStyle w:val="ListParagraph"/>
        <w:numPr>
          <w:ilvl w:val="0"/>
          <w:numId w:val="42"/>
        </w:numPr>
        <w:autoSpaceDE w:val="0"/>
        <w:autoSpaceDN w:val="0"/>
        <w:adjustRightInd w:val="0"/>
        <w:spacing w:line="360" w:lineRule="auto"/>
        <w:ind w:left="360"/>
        <w:jc w:val="both"/>
        <w:rPr>
          <w:rFonts w:ascii="Arial" w:hAnsi="Arial" w:cs="Arial"/>
        </w:rPr>
      </w:pPr>
      <w:r>
        <w:rPr>
          <w:rFonts w:ascii="Arial" w:hAnsi="Arial" w:cs="Arial"/>
        </w:rPr>
        <w:t>Bu</w:t>
      </w:r>
      <w:r w:rsidR="00C20C54">
        <w:rPr>
          <w:rFonts w:ascii="Arial" w:hAnsi="Arial" w:cs="Arial"/>
        </w:rPr>
        <w:t xml:space="preserve">ilt in Display            </w:t>
      </w:r>
      <w:r w:rsidR="00C20C54">
        <w:rPr>
          <w:rFonts w:ascii="Arial" w:hAnsi="Arial" w:cs="Arial"/>
        </w:rPr>
        <w:tab/>
      </w:r>
      <w:r>
        <w:rPr>
          <w:rFonts w:ascii="Arial" w:hAnsi="Arial" w:cs="Arial"/>
        </w:rPr>
        <w:t>: 7 inch Preferable Touch Screen</w:t>
      </w:r>
    </w:p>
    <w:p w:rsidR="00C7288B" w:rsidRDefault="00C7288B" w:rsidP="00C7288B">
      <w:pPr>
        <w:pStyle w:val="ListParagraph"/>
        <w:numPr>
          <w:ilvl w:val="0"/>
          <w:numId w:val="42"/>
        </w:numPr>
        <w:autoSpaceDE w:val="0"/>
        <w:autoSpaceDN w:val="0"/>
        <w:adjustRightInd w:val="0"/>
        <w:spacing w:line="360" w:lineRule="auto"/>
        <w:ind w:left="360"/>
        <w:jc w:val="both"/>
        <w:rPr>
          <w:rFonts w:ascii="Arial" w:hAnsi="Arial" w:cs="Arial"/>
        </w:rPr>
      </w:pPr>
      <w:r>
        <w:rPr>
          <w:rFonts w:ascii="Arial" w:hAnsi="Arial" w:cs="Arial"/>
        </w:rPr>
        <w:t>Interfa</w:t>
      </w:r>
      <w:r w:rsidR="00C20C54">
        <w:rPr>
          <w:rFonts w:ascii="Arial" w:hAnsi="Arial" w:cs="Arial"/>
        </w:rPr>
        <w:t xml:space="preserve">ce LAN, USB    </w:t>
      </w:r>
      <w:r w:rsidR="00C20C54">
        <w:rPr>
          <w:rFonts w:ascii="Arial" w:hAnsi="Arial" w:cs="Arial"/>
        </w:rPr>
        <w:tab/>
      </w:r>
      <w:r>
        <w:rPr>
          <w:rFonts w:ascii="Arial" w:hAnsi="Arial" w:cs="Arial"/>
        </w:rPr>
        <w:t>: Standard</w:t>
      </w:r>
    </w:p>
    <w:p w:rsidR="00C7288B" w:rsidRDefault="00C7288B" w:rsidP="00C7288B">
      <w:pPr>
        <w:pStyle w:val="ListParagraph"/>
        <w:numPr>
          <w:ilvl w:val="0"/>
          <w:numId w:val="42"/>
        </w:numPr>
        <w:autoSpaceDE w:val="0"/>
        <w:autoSpaceDN w:val="0"/>
        <w:adjustRightInd w:val="0"/>
        <w:spacing w:line="360" w:lineRule="auto"/>
        <w:ind w:left="360"/>
        <w:jc w:val="both"/>
        <w:rPr>
          <w:rFonts w:ascii="Arial" w:hAnsi="Arial" w:cs="Arial"/>
        </w:rPr>
      </w:pPr>
      <w:r>
        <w:rPr>
          <w:rFonts w:ascii="Arial" w:hAnsi="Arial" w:cs="Arial"/>
        </w:rPr>
        <w:t>Warranty</w:t>
      </w:r>
      <w:r>
        <w:rPr>
          <w:rFonts w:ascii="Arial" w:hAnsi="Arial" w:cs="Arial"/>
        </w:rPr>
        <w:tab/>
      </w:r>
      <w:r>
        <w:rPr>
          <w:rFonts w:ascii="Arial" w:hAnsi="Arial" w:cs="Arial"/>
        </w:rPr>
        <w:tab/>
      </w:r>
      <w:r>
        <w:rPr>
          <w:rFonts w:ascii="Arial" w:hAnsi="Arial" w:cs="Arial"/>
        </w:rPr>
        <w:tab/>
        <w:t>:5 years for Oscilloscope and 1 year for probes.</w:t>
      </w:r>
    </w:p>
    <w:p w:rsidR="00C7288B" w:rsidRPr="00C20C54" w:rsidRDefault="00C20C54" w:rsidP="00C20C54">
      <w:pPr>
        <w:pStyle w:val="ListParagraph"/>
        <w:numPr>
          <w:ilvl w:val="0"/>
          <w:numId w:val="42"/>
        </w:numPr>
        <w:autoSpaceDE w:val="0"/>
        <w:autoSpaceDN w:val="0"/>
        <w:adjustRightInd w:val="0"/>
        <w:spacing w:line="360" w:lineRule="auto"/>
        <w:ind w:left="360"/>
        <w:jc w:val="both"/>
        <w:rPr>
          <w:rFonts w:ascii="Arial" w:hAnsi="Arial" w:cs="Arial"/>
        </w:rPr>
      </w:pPr>
      <w:r>
        <w:rPr>
          <w:rFonts w:ascii="Arial" w:hAnsi="Arial" w:cs="Arial"/>
        </w:rPr>
        <w:t xml:space="preserve">Accessories                </w:t>
      </w:r>
      <w:r>
        <w:rPr>
          <w:rFonts w:ascii="Arial" w:hAnsi="Arial" w:cs="Arial"/>
        </w:rPr>
        <w:tab/>
      </w:r>
      <w:r w:rsidR="00C7288B" w:rsidRPr="00C20C54">
        <w:rPr>
          <w:rFonts w:ascii="Arial" w:hAnsi="Arial" w:cs="Arial"/>
        </w:rPr>
        <w:t>: 4 Nos. 10X passive voltage probe, Power Cord</w:t>
      </w:r>
    </w:p>
    <w:p w:rsidR="00C7288B" w:rsidRDefault="00C7288B" w:rsidP="00C7288B">
      <w:pPr>
        <w:pStyle w:val="ListParagraph"/>
        <w:autoSpaceDE w:val="0"/>
        <w:autoSpaceDN w:val="0"/>
        <w:adjustRightInd w:val="0"/>
        <w:spacing w:line="360" w:lineRule="auto"/>
        <w:jc w:val="both"/>
        <w:rPr>
          <w:rFonts w:ascii="Arial" w:hAnsi="Arial" w:cs="Arial"/>
        </w:rPr>
      </w:pPr>
      <w:r>
        <w:rPr>
          <w:rFonts w:ascii="Arial" w:hAnsi="Arial" w:cs="Arial"/>
        </w:rPr>
        <w:t>USB cable</w:t>
      </w:r>
      <w:r w:rsidR="00F936CB">
        <w:rPr>
          <w:rFonts w:ascii="Arial" w:hAnsi="Arial" w:cs="Arial"/>
        </w:rPr>
        <w:t xml:space="preserve"> and other standard accessories as applicable</w:t>
      </w:r>
    </w:p>
    <w:p w:rsidR="00C7288B" w:rsidRDefault="00C7288B" w:rsidP="00C7288B">
      <w:pPr>
        <w:autoSpaceDE w:val="0"/>
        <w:autoSpaceDN w:val="0"/>
        <w:adjustRightInd w:val="0"/>
        <w:spacing w:line="360" w:lineRule="auto"/>
        <w:jc w:val="both"/>
        <w:rPr>
          <w:rFonts w:ascii="Arial" w:hAnsi="Arial" w:cs="Arial"/>
        </w:rPr>
      </w:pPr>
    </w:p>
    <w:p w:rsidR="00C7288B" w:rsidRDefault="00C7288B" w:rsidP="00C7288B">
      <w:pPr>
        <w:jc w:val="center"/>
        <w:rPr>
          <w:rFonts w:ascii="Arial" w:hAnsi="Arial" w:cs="Arial"/>
          <w:b/>
          <w:sz w:val="28"/>
          <w:u w:val="single"/>
        </w:rPr>
      </w:pPr>
      <w:r>
        <w:rPr>
          <w:rFonts w:ascii="Arial" w:hAnsi="Arial" w:cs="Arial"/>
          <w:b/>
          <w:sz w:val="28"/>
          <w:szCs w:val="28"/>
          <w:u w:val="single"/>
        </w:rPr>
        <w:t>B.</w:t>
      </w:r>
      <w:r w:rsidRPr="00E33B99">
        <w:rPr>
          <w:rFonts w:ascii="Arial" w:hAnsi="Arial" w:cs="Arial"/>
          <w:b/>
          <w:sz w:val="28"/>
          <w:szCs w:val="28"/>
          <w:u w:val="single"/>
        </w:rPr>
        <w:t>Specification</w:t>
      </w:r>
      <w:r>
        <w:rPr>
          <w:rFonts w:ascii="Arial" w:hAnsi="Arial" w:cs="Arial"/>
          <w:b/>
          <w:sz w:val="28"/>
          <w:szCs w:val="28"/>
          <w:u w:val="single"/>
        </w:rPr>
        <w:t xml:space="preserve"> for Non Isolated Channels </w:t>
      </w:r>
      <w:r w:rsidRPr="00E33B99">
        <w:rPr>
          <w:rFonts w:ascii="Arial" w:hAnsi="Arial" w:cs="Arial"/>
          <w:b/>
          <w:sz w:val="28"/>
          <w:u w:val="single"/>
        </w:rPr>
        <w:t>Digital Storage Oscilloscopes</w:t>
      </w:r>
    </w:p>
    <w:p w:rsidR="00C7288B" w:rsidRPr="00DD13F2" w:rsidRDefault="00456E5B" w:rsidP="00C7288B">
      <w:pPr>
        <w:pStyle w:val="ListParagraph"/>
        <w:numPr>
          <w:ilvl w:val="0"/>
          <w:numId w:val="43"/>
        </w:numPr>
        <w:spacing w:after="160" w:line="259" w:lineRule="auto"/>
        <w:jc w:val="center"/>
        <w:rPr>
          <w:rFonts w:ascii="Arial" w:hAnsi="Arial" w:cs="Arial"/>
          <w:sz w:val="28"/>
          <w:szCs w:val="28"/>
          <w:lang w:eastAsia="en-IN"/>
        </w:rPr>
      </w:pPr>
      <w:r>
        <w:rPr>
          <w:rFonts w:ascii="Arial" w:hAnsi="Arial" w:cs="Arial"/>
          <w:sz w:val="28"/>
          <w:szCs w:val="28"/>
          <w:lang w:eastAsia="en-IN"/>
        </w:rPr>
        <w:t>M</w:t>
      </w:r>
      <w:r w:rsidR="00C7288B" w:rsidRPr="00DD13F2">
        <w:rPr>
          <w:rFonts w:ascii="Arial" w:hAnsi="Arial" w:cs="Arial"/>
          <w:sz w:val="28"/>
          <w:szCs w:val="28"/>
          <w:lang w:eastAsia="en-IN"/>
        </w:rPr>
        <w:t>Hz, 2 Channels Non-Isolated DSO)</w:t>
      </w:r>
      <w:r w:rsidR="00C7288B">
        <w:rPr>
          <w:rFonts w:ascii="Arial" w:hAnsi="Arial" w:cs="Arial"/>
          <w:sz w:val="28"/>
          <w:szCs w:val="28"/>
          <w:lang w:eastAsia="en-IN"/>
        </w:rPr>
        <w:t xml:space="preserve"> Quantity-06</w:t>
      </w:r>
    </w:p>
    <w:p w:rsidR="00C7288B" w:rsidRDefault="00C7288B" w:rsidP="00C7288B">
      <w:pPr>
        <w:jc w:val="center"/>
        <w:rPr>
          <w:rFonts w:ascii="Arial" w:hAnsi="Arial" w:cs="Arial"/>
          <w:sz w:val="28"/>
          <w:szCs w:val="28"/>
          <w:lang w:eastAsia="en-IN"/>
        </w:rPr>
      </w:pPr>
    </w:p>
    <w:p w:rsidR="00C7288B" w:rsidRPr="00DD13F2" w:rsidRDefault="00C7288B" w:rsidP="00C20C54">
      <w:pPr>
        <w:pStyle w:val="ListParagraph"/>
        <w:numPr>
          <w:ilvl w:val="0"/>
          <w:numId w:val="44"/>
        </w:numPr>
        <w:spacing w:after="160" w:line="360" w:lineRule="auto"/>
        <w:ind w:left="360"/>
        <w:rPr>
          <w:rFonts w:ascii="Arial" w:hAnsi="Arial" w:cs="Arial"/>
        </w:rPr>
      </w:pPr>
      <w:r w:rsidRPr="00DD13F2">
        <w:rPr>
          <w:rFonts w:ascii="Arial" w:hAnsi="Arial" w:cs="Arial"/>
        </w:rPr>
        <w:t>Channels</w:t>
      </w:r>
      <w:r w:rsidRPr="00DD13F2">
        <w:rPr>
          <w:rFonts w:ascii="Arial" w:hAnsi="Arial" w:cs="Arial"/>
        </w:rPr>
        <w:tab/>
      </w:r>
      <w:r w:rsidRPr="00DD13F2">
        <w:rPr>
          <w:rFonts w:ascii="Arial" w:hAnsi="Arial" w:cs="Arial"/>
        </w:rPr>
        <w:tab/>
      </w:r>
      <w:r w:rsidR="00C20C54">
        <w:rPr>
          <w:rFonts w:ascii="Arial" w:hAnsi="Arial" w:cs="Arial"/>
        </w:rPr>
        <w:tab/>
      </w:r>
      <w:r w:rsidRPr="00DD13F2">
        <w:rPr>
          <w:rFonts w:ascii="Arial" w:hAnsi="Arial" w:cs="Arial"/>
        </w:rPr>
        <w:t xml:space="preserve">: </w:t>
      </w:r>
      <w:r>
        <w:rPr>
          <w:rFonts w:ascii="Arial" w:hAnsi="Arial" w:cs="Arial"/>
        </w:rPr>
        <w:t>02 Nos, Non-Isolated</w:t>
      </w:r>
    </w:p>
    <w:p w:rsidR="00C7288B" w:rsidRPr="00DD13F2" w:rsidRDefault="00C7288B" w:rsidP="00C20C54">
      <w:pPr>
        <w:pStyle w:val="ListParagraph"/>
        <w:numPr>
          <w:ilvl w:val="0"/>
          <w:numId w:val="44"/>
        </w:numPr>
        <w:spacing w:after="160" w:line="360" w:lineRule="auto"/>
        <w:ind w:left="360"/>
        <w:rPr>
          <w:rFonts w:ascii="Arial" w:hAnsi="Arial" w:cs="Arial"/>
        </w:rPr>
      </w:pPr>
      <w:r w:rsidRPr="00DD13F2">
        <w:rPr>
          <w:rFonts w:ascii="Arial" w:hAnsi="Arial" w:cs="Arial"/>
        </w:rPr>
        <w:t>Bandwidth</w:t>
      </w:r>
      <w:r w:rsidRPr="00DD13F2">
        <w:rPr>
          <w:rFonts w:ascii="Arial" w:hAnsi="Arial" w:cs="Arial"/>
        </w:rPr>
        <w:tab/>
      </w:r>
      <w:r w:rsidRPr="00DD13F2">
        <w:rPr>
          <w:rFonts w:ascii="Arial" w:hAnsi="Arial" w:cs="Arial"/>
        </w:rPr>
        <w:tab/>
      </w:r>
      <w:r>
        <w:rPr>
          <w:rFonts w:ascii="Arial" w:hAnsi="Arial" w:cs="Arial"/>
        </w:rPr>
        <w:t>: 7</w:t>
      </w:r>
      <w:r w:rsidRPr="00DD13F2">
        <w:rPr>
          <w:rFonts w:ascii="Arial" w:hAnsi="Arial" w:cs="Arial"/>
        </w:rPr>
        <w:t>0MHz</w:t>
      </w:r>
    </w:p>
    <w:p w:rsidR="00C20C54" w:rsidRDefault="00C7288B" w:rsidP="00C7288B">
      <w:pPr>
        <w:pStyle w:val="ListParagraph"/>
        <w:numPr>
          <w:ilvl w:val="0"/>
          <w:numId w:val="44"/>
        </w:numPr>
        <w:spacing w:after="160" w:line="360" w:lineRule="auto"/>
        <w:ind w:left="360"/>
        <w:rPr>
          <w:rFonts w:ascii="Arial" w:hAnsi="Arial" w:cs="Arial"/>
        </w:rPr>
      </w:pPr>
      <w:r w:rsidRPr="00E80099">
        <w:rPr>
          <w:rFonts w:ascii="Arial" w:hAnsi="Arial" w:cs="Arial"/>
        </w:rPr>
        <w:t>Sample Rate</w:t>
      </w:r>
      <w:r w:rsidRPr="00E80099">
        <w:rPr>
          <w:rFonts w:ascii="Arial" w:hAnsi="Arial" w:cs="Arial"/>
        </w:rPr>
        <w:tab/>
      </w:r>
      <w:r w:rsidRPr="00E80099">
        <w:rPr>
          <w:rFonts w:ascii="Arial" w:hAnsi="Arial" w:cs="Arial"/>
        </w:rPr>
        <w:tab/>
      </w:r>
      <w:r>
        <w:rPr>
          <w:rFonts w:ascii="Arial" w:hAnsi="Arial" w:cs="Arial"/>
        </w:rPr>
        <w:t>: 1</w:t>
      </w:r>
      <w:r w:rsidRPr="00E80099">
        <w:rPr>
          <w:rFonts w:ascii="Arial" w:hAnsi="Arial" w:cs="Arial"/>
        </w:rPr>
        <w:t>.0GS</w:t>
      </w:r>
      <w:r>
        <w:rPr>
          <w:rFonts w:ascii="Arial" w:hAnsi="Arial" w:cs="Arial"/>
        </w:rPr>
        <w:t>ample</w:t>
      </w:r>
      <w:r w:rsidRPr="00E80099">
        <w:rPr>
          <w:rFonts w:ascii="Arial" w:hAnsi="Arial" w:cs="Arial"/>
        </w:rPr>
        <w:t>/s</w:t>
      </w:r>
      <w:r>
        <w:rPr>
          <w:rFonts w:ascii="Arial" w:hAnsi="Arial" w:cs="Arial"/>
        </w:rPr>
        <w:t>ec per c</w:t>
      </w:r>
      <w:r w:rsidRPr="00E80099">
        <w:rPr>
          <w:rFonts w:ascii="Arial" w:hAnsi="Arial" w:cs="Arial"/>
        </w:rPr>
        <w:t>hannel</w:t>
      </w:r>
      <w:r>
        <w:rPr>
          <w:rFonts w:ascii="Arial" w:hAnsi="Arial" w:cs="Arial"/>
        </w:rPr>
        <w:t xml:space="preserve"> simultaneously when all </w:t>
      </w:r>
    </w:p>
    <w:p w:rsidR="00C7288B" w:rsidRPr="00DA2F1F" w:rsidRDefault="00C20C54" w:rsidP="00C20C54">
      <w:pPr>
        <w:pStyle w:val="ListParagraph"/>
        <w:spacing w:after="160" w:line="360" w:lineRule="auto"/>
        <w:ind w:left="360"/>
        <w:rPr>
          <w:rFonts w:ascii="Arial" w:hAnsi="Arial" w:cs="Arial"/>
        </w:rPr>
      </w:pPr>
      <w:r>
        <w:rPr>
          <w:rFonts w:ascii="Arial" w:hAnsi="Arial" w:cs="Arial"/>
        </w:rPr>
        <w:t xml:space="preserve">                                        channels </w:t>
      </w:r>
      <w:r w:rsidR="00C7288B">
        <w:rPr>
          <w:rFonts w:ascii="Arial" w:hAnsi="Arial" w:cs="Arial"/>
        </w:rPr>
        <w:t xml:space="preserve">active  </w:t>
      </w:r>
    </w:p>
    <w:p w:rsidR="00C7288B" w:rsidRPr="00E80099" w:rsidRDefault="00C20C54" w:rsidP="00C7288B">
      <w:pPr>
        <w:pStyle w:val="ListParagraph"/>
        <w:numPr>
          <w:ilvl w:val="0"/>
          <w:numId w:val="44"/>
        </w:numPr>
        <w:spacing w:after="160" w:line="360" w:lineRule="auto"/>
        <w:ind w:left="360"/>
        <w:rPr>
          <w:rFonts w:ascii="Arial" w:hAnsi="Arial" w:cs="Arial"/>
        </w:rPr>
      </w:pPr>
      <w:r>
        <w:rPr>
          <w:rFonts w:ascii="Arial" w:hAnsi="Arial" w:cs="Arial"/>
        </w:rPr>
        <w:t xml:space="preserve">ADC Resolution           </w:t>
      </w:r>
      <w:r>
        <w:rPr>
          <w:rFonts w:ascii="Arial" w:hAnsi="Arial" w:cs="Arial"/>
        </w:rPr>
        <w:tab/>
      </w:r>
      <w:r w:rsidR="00C7288B">
        <w:rPr>
          <w:rFonts w:ascii="Arial" w:hAnsi="Arial" w:cs="Arial"/>
        </w:rPr>
        <w:t>: 8 bit or higher</w:t>
      </w:r>
    </w:p>
    <w:p w:rsidR="00C7288B" w:rsidRPr="00E80099"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Vertical Sensitivity</w:t>
      </w:r>
      <w:r>
        <w:rPr>
          <w:rFonts w:ascii="Arial" w:hAnsi="Arial" w:cs="Arial"/>
        </w:rPr>
        <w:tab/>
      </w:r>
      <w:r w:rsidRPr="00E80099">
        <w:rPr>
          <w:rFonts w:ascii="Arial" w:hAnsi="Arial" w:cs="Arial"/>
        </w:rPr>
        <w:t xml:space="preserve">: </w:t>
      </w:r>
      <w:r>
        <w:rPr>
          <w:rFonts w:ascii="Arial" w:hAnsi="Arial" w:cs="Arial"/>
        </w:rPr>
        <w:t xml:space="preserve">2 mV to 5 V/div </w:t>
      </w:r>
      <w:r w:rsidRPr="00E80099">
        <w:rPr>
          <w:rFonts w:ascii="Arial" w:hAnsi="Arial" w:cs="Arial"/>
        </w:rPr>
        <w:t>with calibrated fine adjustment.</w:t>
      </w:r>
    </w:p>
    <w:p w:rsidR="00C20C54"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Vertical Zoom</w:t>
      </w:r>
      <w:r w:rsidRPr="00E80099">
        <w:rPr>
          <w:rFonts w:ascii="Arial" w:hAnsi="Arial" w:cs="Arial"/>
        </w:rPr>
        <w:tab/>
      </w:r>
      <w:r w:rsidRPr="00E80099">
        <w:rPr>
          <w:rFonts w:ascii="Arial" w:hAnsi="Arial" w:cs="Arial"/>
        </w:rPr>
        <w:tab/>
        <w:t xml:space="preserve">: Vertically expand or compress a live or stopped </w:t>
      </w:r>
    </w:p>
    <w:p w:rsidR="00C7288B" w:rsidRPr="00E80099" w:rsidRDefault="00C7288B" w:rsidP="00C20C54">
      <w:pPr>
        <w:pStyle w:val="ListParagraph"/>
        <w:autoSpaceDE w:val="0"/>
        <w:autoSpaceDN w:val="0"/>
        <w:adjustRightInd w:val="0"/>
        <w:spacing w:line="360" w:lineRule="auto"/>
        <w:ind w:left="360"/>
        <w:rPr>
          <w:rFonts w:ascii="Arial" w:hAnsi="Arial" w:cs="Arial"/>
        </w:rPr>
      </w:pPr>
      <w:r w:rsidRPr="00E80099">
        <w:rPr>
          <w:rFonts w:ascii="Arial" w:hAnsi="Arial" w:cs="Arial"/>
        </w:rPr>
        <w:t>waveform.</w:t>
      </w:r>
    </w:p>
    <w:p w:rsidR="00C7288B" w:rsidRPr="00E80099"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Max Input Voltage</w:t>
      </w:r>
      <w:r w:rsidRPr="00E80099">
        <w:rPr>
          <w:rFonts w:ascii="Arial" w:hAnsi="Arial" w:cs="Arial"/>
        </w:rPr>
        <w:tab/>
        <w:t>:</w:t>
      </w:r>
      <w:r>
        <w:rPr>
          <w:rFonts w:ascii="Arial" w:hAnsi="Arial" w:cs="Arial"/>
        </w:rPr>
        <w:t xml:space="preserve">≥ </w:t>
      </w:r>
      <w:r w:rsidRPr="00E80099">
        <w:rPr>
          <w:rFonts w:ascii="Arial" w:hAnsi="Arial" w:cs="Arial"/>
        </w:rPr>
        <w:t>300 V</w:t>
      </w:r>
      <w:r>
        <w:rPr>
          <w:rFonts w:ascii="Arial" w:hAnsi="Arial" w:cs="Arial"/>
        </w:rPr>
        <w:t xml:space="preserve"> (</w:t>
      </w:r>
      <w:r w:rsidRPr="00E80099">
        <w:rPr>
          <w:rFonts w:ascii="Arial" w:hAnsi="Arial" w:cs="Arial"/>
        </w:rPr>
        <w:t>RMS</w:t>
      </w:r>
      <w:r>
        <w:rPr>
          <w:rFonts w:ascii="Arial" w:hAnsi="Arial" w:cs="Arial"/>
        </w:rPr>
        <w:t>)</w:t>
      </w:r>
    </w:p>
    <w:p w:rsidR="00C7288B"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Time Base Range</w:t>
      </w:r>
      <w:r w:rsidRPr="00E80099">
        <w:rPr>
          <w:rFonts w:ascii="Arial" w:hAnsi="Arial" w:cs="Arial"/>
        </w:rPr>
        <w:tab/>
      </w:r>
      <w:r>
        <w:rPr>
          <w:rFonts w:ascii="Arial" w:hAnsi="Arial" w:cs="Arial"/>
        </w:rPr>
        <w:t>: 5</w:t>
      </w:r>
      <w:r w:rsidRPr="00E80099">
        <w:rPr>
          <w:rFonts w:ascii="Arial" w:hAnsi="Arial" w:cs="Arial"/>
        </w:rPr>
        <w:t xml:space="preserve"> ns to 50 s/div</w:t>
      </w:r>
    </w:p>
    <w:p w:rsidR="00C7288B" w:rsidRPr="00E80099" w:rsidRDefault="00C20C54" w:rsidP="00C7288B">
      <w:pPr>
        <w:pStyle w:val="ListParagraph"/>
        <w:numPr>
          <w:ilvl w:val="0"/>
          <w:numId w:val="44"/>
        </w:numPr>
        <w:autoSpaceDE w:val="0"/>
        <w:autoSpaceDN w:val="0"/>
        <w:adjustRightInd w:val="0"/>
        <w:spacing w:line="360" w:lineRule="auto"/>
        <w:ind w:left="360"/>
        <w:rPr>
          <w:rFonts w:ascii="Arial" w:hAnsi="Arial" w:cs="Arial"/>
        </w:rPr>
      </w:pPr>
      <w:r>
        <w:rPr>
          <w:rFonts w:ascii="Arial" w:hAnsi="Arial" w:cs="Arial"/>
        </w:rPr>
        <w:t xml:space="preserve">Memory Depth           </w:t>
      </w:r>
      <w:r>
        <w:rPr>
          <w:rFonts w:ascii="Arial" w:hAnsi="Arial" w:cs="Arial"/>
        </w:rPr>
        <w:tab/>
      </w:r>
      <w:r w:rsidR="00F936CB">
        <w:rPr>
          <w:rFonts w:ascii="Arial" w:hAnsi="Arial" w:cs="Arial"/>
        </w:rPr>
        <w:t>: 10</w:t>
      </w:r>
      <w:r w:rsidR="00C7288B">
        <w:rPr>
          <w:rFonts w:ascii="Arial" w:hAnsi="Arial" w:cs="Arial"/>
        </w:rPr>
        <w:t>0 KSamples or better</w:t>
      </w:r>
    </w:p>
    <w:p w:rsidR="00C7288B" w:rsidRPr="00E80099" w:rsidRDefault="00240922" w:rsidP="00C7288B">
      <w:pPr>
        <w:pStyle w:val="ListParagraph"/>
        <w:numPr>
          <w:ilvl w:val="0"/>
          <w:numId w:val="44"/>
        </w:numPr>
        <w:autoSpaceDE w:val="0"/>
        <w:autoSpaceDN w:val="0"/>
        <w:adjustRightInd w:val="0"/>
        <w:spacing w:line="360" w:lineRule="auto"/>
        <w:ind w:left="360"/>
        <w:rPr>
          <w:rFonts w:ascii="Arial" w:hAnsi="Arial" w:cs="Arial"/>
        </w:rPr>
      </w:pPr>
      <w:r>
        <w:rPr>
          <w:rFonts w:ascii="Arial" w:hAnsi="Arial" w:cs="Arial"/>
        </w:rPr>
        <w:t>Trigger</w:t>
      </w:r>
      <w:r>
        <w:rPr>
          <w:rFonts w:ascii="Arial" w:hAnsi="Arial" w:cs="Arial"/>
        </w:rPr>
        <w:tab/>
      </w:r>
      <w:r>
        <w:rPr>
          <w:rFonts w:ascii="Arial" w:hAnsi="Arial" w:cs="Arial"/>
        </w:rPr>
        <w:tab/>
      </w:r>
      <w:r>
        <w:rPr>
          <w:rFonts w:ascii="Arial" w:hAnsi="Arial" w:cs="Arial"/>
        </w:rPr>
        <w:tab/>
        <w:t>: Edge, Video</w:t>
      </w:r>
      <w:r w:rsidR="00C7288B">
        <w:rPr>
          <w:rFonts w:ascii="Arial" w:hAnsi="Arial" w:cs="Arial"/>
        </w:rPr>
        <w:t>, Pulse Width, External.</w:t>
      </w:r>
    </w:p>
    <w:p w:rsidR="00C7288B" w:rsidRPr="00E80099"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Input Impedance</w:t>
      </w:r>
      <w:r w:rsidRPr="00E80099">
        <w:rPr>
          <w:rFonts w:ascii="Arial" w:hAnsi="Arial" w:cs="Arial"/>
        </w:rPr>
        <w:tab/>
      </w:r>
      <w:r w:rsidRPr="00E80099">
        <w:rPr>
          <w:rFonts w:ascii="Arial" w:hAnsi="Arial" w:cs="Arial"/>
        </w:rPr>
        <w:tab/>
        <w:t>:</w:t>
      </w:r>
      <w:r>
        <w:rPr>
          <w:rFonts w:ascii="Arial" w:hAnsi="Arial" w:cs="Arial"/>
        </w:rPr>
        <w:t xml:space="preserve">≥ </w:t>
      </w:r>
      <w:r w:rsidRPr="00E80099">
        <w:rPr>
          <w:rFonts w:ascii="Arial" w:hAnsi="Arial" w:cs="Arial"/>
        </w:rPr>
        <w:t>1 MΩ ±2% in parallel with 20 pF</w:t>
      </w:r>
    </w:p>
    <w:p w:rsidR="00C7288B" w:rsidRPr="00E80099"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Input Coupling</w:t>
      </w:r>
      <w:r w:rsidRPr="00E80099">
        <w:rPr>
          <w:rFonts w:ascii="Arial" w:hAnsi="Arial" w:cs="Arial"/>
        </w:rPr>
        <w:tab/>
      </w:r>
      <w:r w:rsidRPr="00E80099">
        <w:rPr>
          <w:rFonts w:ascii="Arial" w:hAnsi="Arial" w:cs="Arial"/>
        </w:rPr>
        <w:tab/>
        <w:t>:</w:t>
      </w:r>
      <w:r>
        <w:rPr>
          <w:rFonts w:ascii="Arial" w:hAnsi="Arial" w:cs="Arial"/>
        </w:rPr>
        <w:t xml:space="preserve"> AC, DC and GND</w:t>
      </w:r>
    </w:p>
    <w:p w:rsidR="00C20C54"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Horizontal Zoom</w:t>
      </w:r>
      <w:r w:rsidRPr="00E80099">
        <w:rPr>
          <w:rFonts w:ascii="Arial" w:hAnsi="Arial" w:cs="Arial"/>
        </w:rPr>
        <w:tab/>
      </w:r>
      <w:r w:rsidRPr="00E80099">
        <w:rPr>
          <w:rFonts w:ascii="Arial" w:hAnsi="Arial" w:cs="Arial"/>
        </w:rPr>
        <w:tab/>
        <w:t xml:space="preserve">: Horizontally expand or compress a live or stopped </w:t>
      </w:r>
    </w:p>
    <w:p w:rsidR="00C7288B" w:rsidRPr="00E80099" w:rsidRDefault="00C7288B" w:rsidP="00C20C54">
      <w:pPr>
        <w:pStyle w:val="ListParagraph"/>
        <w:autoSpaceDE w:val="0"/>
        <w:autoSpaceDN w:val="0"/>
        <w:adjustRightInd w:val="0"/>
        <w:spacing w:line="360" w:lineRule="auto"/>
        <w:ind w:left="360"/>
        <w:rPr>
          <w:rFonts w:ascii="Arial" w:hAnsi="Arial" w:cs="Arial"/>
        </w:rPr>
      </w:pPr>
      <w:r w:rsidRPr="00E80099">
        <w:rPr>
          <w:rFonts w:ascii="Arial" w:hAnsi="Arial" w:cs="Arial"/>
        </w:rPr>
        <w:t>waveform.</w:t>
      </w:r>
    </w:p>
    <w:p w:rsidR="00C7288B" w:rsidRPr="00E80099" w:rsidRDefault="00C7288B" w:rsidP="00C7288B">
      <w:pPr>
        <w:pStyle w:val="ListParagraph"/>
        <w:numPr>
          <w:ilvl w:val="0"/>
          <w:numId w:val="44"/>
        </w:numPr>
        <w:autoSpaceDE w:val="0"/>
        <w:autoSpaceDN w:val="0"/>
        <w:adjustRightInd w:val="0"/>
        <w:spacing w:line="360" w:lineRule="auto"/>
        <w:ind w:left="360"/>
        <w:rPr>
          <w:rFonts w:ascii="Arial" w:hAnsi="Arial" w:cs="Arial"/>
        </w:rPr>
      </w:pPr>
      <w:r w:rsidRPr="00E80099">
        <w:rPr>
          <w:rFonts w:ascii="Arial" w:hAnsi="Arial" w:cs="Arial"/>
        </w:rPr>
        <w:t>Standard</w:t>
      </w:r>
      <w:r>
        <w:rPr>
          <w:rFonts w:ascii="Arial" w:hAnsi="Arial" w:cs="Arial"/>
        </w:rPr>
        <w:t xml:space="preserve"> Features</w:t>
      </w:r>
      <w:r w:rsidRPr="00E80099">
        <w:rPr>
          <w:rFonts w:ascii="Arial" w:hAnsi="Arial" w:cs="Arial"/>
        </w:rPr>
        <w:tab/>
      </w:r>
      <w:r>
        <w:rPr>
          <w:rFonts w:ascii="Arial" w:hAnsi="Arial" w:cs="Arial"/>
        </w:rPr>
        <w:t>: Automated Extended Data Logging Features</w:t>
      </w:r>
    </w:p>
    <w:p w:rsidR="00C7288B" w:rsidRDefault="00C7288B" w:rsidP="00C7288B">
      <w:pPr>
        <w:pStyle w:val="ListParagraph"/>
        <w:numPr>
          <w:ilvl w:val="0"/>
          <w:numId w:val="44"/>
        </w:numPr>
        <w:autoSpaceDE w:val="0"/>
        <w:autoSpaceDN w:val="0"/>
        <w:adjustRightInd w:val="0"/>
        <w:spacing w:line="360" w:lineRule="auto"/>
        <w:ind w:left="360"/>
        <w:jc w:val="both"/>
        <w:rPr>
          <w:rFonts w:ascii="Arial" w:hAnsi="Arial" w:cs="Arial"/>
        </w:rPr>
      </w:pPr>
      <w:r>
        <w:rPr>
          <w:rFonts w:ascii="Arial" w:hAnsi="Arial" w:cs="Arial"/>
        </w:rPr>
        <w:t>Bu</w:t>
      </w:r>
      <w:r w:rsidR="00C20C54">
        <w:rPr>
          <w:rFonts w:ascii="Arial" w:hAnsi="Arial" w:cs="Arial"/>
        </w:rPr>
        <w:t xml:space="preserve">ilt in Display             </w:t>
      </w:r>
      <w:r w:rsidR="00C20C54">
        <w:rPr>
          <w:rFonts w:ascii="Arial" w:hAnsi="Arial" w:cs="Arial"/>
        </w:rPr>
        <w:tab/>
      </w:r>
      <w:r>
        <w:rPr>
          <w:rFonts w:ascii="Arial" w:hAnsi="Arial" w:cs="Arial"/>
        </w:rPr>
        <w:t>: 7 inch standard Display</w:t>
      </w:r>
    </w:p>
    <w:p w:rsidR="00C7288B" w:rsidRDefault="00C20C54" w:rsidP="00C7288B">
      <w:pPr>
        <w:pStyle w:val="ListParagraph"/>
        <w:numPr>
          <w:ilvl w:val="0"/>
          <w:numId w:val="44"/>
        </w:numPr>
        <w:autoSpaceDE w:val="0"/>
        <w:autoSpaceDN w:val="0"/>
        <w:adjustRightInd w:val="0"/>
        <w:spacing w:line="360" w:lineRule="auto"/>
        <w:ind w:left="360"/>
        <w:jc w:val="both"/>
        <w:rPr>
          <w:rFonts w:ascii="Arial" w:hAnsi="Arial" w:cs="Arial"/>
        </w:rPr>
      </w:pPr>
      <w:r>
        <w:rPr>
          <w:rFonts w:ascii="Arial" w:hAnsi="Arial" w:cs="Arial"/>
        </w:rPr>
        <w:t xml:space="preserve">Interface LAN, USB </w:t>
      </w:r>
      <w:r>
        <w:rPr>
          <w:rFonts w:ascii="Arial" w:hAnsi="Arial" w:cs="Arial"/>
        </w:rPr>
        <w:tab/>
      </w:r>
      <w:r w:rsidR="00C7288B">
        <w:rPr>
          <w:rFonts w:ascii="Arial" w:hAnsi="Arial" w:cs="Arial"/>
        </w:rPr>
        <w:t>: Standard</w:t>
      </w:r>
    </w:p>
    <w:p w:rsidR="00C7288B" w:rsidRDefault="00C7288B" w:rsidP="00C7288B">
      <w:pPr>
        <w:pStyle w:val="ListParagraph"/>
        <w:numPr>
          <w:ilvl w:val="0"/>
          <w:numId w:val="44"/>
        </w:numPr>
        <w:autoSpaceDE w:val="0"/>
        <w:autoSpaceDN w:val="0"/>
        <w:adjustRightInd w:val="0"/>
        <w:spacing w:line="360" w:lineRule="auto"/>
        <w:ind w:left="360"/>
        <w:jc w:val="both"/>
        <w:rPr>
          <w:rFonts w:ascii="Arial" w:hAnsi="Arial" w:cs="Arial"/>
        </w:rPr>
      </w:pPr>
      <w:r>
        <w:rPr>
          <w:rFonts w:ascii="Arial" w:hAnsi="Arial" w:cs="Arial"/>
        </w:rPr>
        <w:t>Warranty</w:t>
      </w:r>
      <w:r>
        <w:rPr>
          <w:rFonts w:ascii="Arial" w:hAnsi="Arial" w:cs="Arial"/>
        </w:rPr>
        <w:tab/>
      </w:r>
      <w:r>
        <w:rPr>
          <w:rFonts w:ascii="Arial" w:hAnsi="Arial" w:cs="Arial"/>
        </w:rPr>
        <w:tab/>
      </w:r>
      <w:r>
        <w:rPr>
          <w:rFonts w:ascii="Arial" w:hAnsi="Arial" w:cs="Arial"/>
        </w:rPr>
        <w:tab/>
        <w:t>:5 years for Oscilloscope and 1 year for probes.</w:t>
      </w:r>
    </w:p>
    <w:p w:rsidR="00C7288B" w:rsidRPr="00AF3CA0" w:rsidRDefault="00C7288B" w:rsidP="00C7288B">
      <w:pPr>
        <w:autoSpaceDE w:val="0"/>
        <w:autoSpaceDN w:val="0"/>
        <w:adjustRightInd w:val="0"/>
        <w:spacing w:line="360" w:lineRule="auto"/>
        <w:jc w:val="both"/>
        <w:rPr>
          <w:rFonts w:ascii="Arial" w:hAnsi="Arial" w:cs="Arial"/>
        </w:rPr>
      </w:pPr>
      <w:r w:rsidRPr="00AF3CA0">
        <w:rPr>
          <w:rFonts w:ascii="Arial" w:hAnsi="Arial" w:cs="Arial"/>
        </w:rPr>
        <w:t>18. A</w:t>
      </w:r>
      <w:r w:rsidR="00240922">
        <w:rPr>
          <w:rFonts w:ascii="Arial" w:hAnsi="Arial" w:cs="Arial"/>
        </w:rPr>
        <w:t xml:space="preserve">ccessories                </w:t>
      </w:r>
      <w:r w:rsidR="00240922">
        <w:rPr>
          <w:rFonts w:ascii="Arial" w:hAnsi="Arial" w:cs="Arial"/>
        </w:rPr>
        <w:tab/>
      </w:r>
      <w:r>
        <w:rPr>
          <w:rFonts w:ascii="Arial" w:hAnsi="Arial" w:cs="Arial"/>
        </w:rPr>
        <w:t>: 2</w:t>
      </w:r>
      <w:r w:rsidRPr="00AF3CA0">
        <w:rPr>
          <w:rFonts w:ascii="Arial" w:hAnsi="Arial" w:cs="Arial"/>
        </w:rPr>
        <w:t xml:space="preserve"> Nos. 10X passive voltage probe, Power Cord</w:t>
      </w:r>
    </w:p>
    <w:p w:rsidR="00C7288B" w:rsidRPr="00AF3CA0" w:rsidRDefault="00C7288B" w:rsidP="00C7288B">
      <w:pPr>
        <w:autoSpaceDE w:val="0"/>
        <w:autoSpaceDN w:val="0"/>
        <w:adjustRightInd w:val="0"/>
        <w:spacing w:line="360" w:lineRule="auto"/>
        <w:jc w:val="both"/>
        <w:rPr>
          <w:rFonts w:ascii="Arial" w:hAnsi="Arial" w:cs="Arial"/>
        </w:rPr>
      </w:pPr>
      <w:r w:rsidRPr="00AF3CA0">
        <w:rPr>
          <w:rFonts w:ascii="Arial" w:hAnsi="Arial" w:cs="Arial"/>
        </w:rPr>
        <w:t xml:space="preserve">                                     USB cable</w:t>
      </w:r>
      <w:r w:rsidR="00F936CB">
        <w:rPr>
          <w:rFonts w:ascii="Arial" w:hAnsi="Arial" w:cs="Arial"/>
        </w:rPr>
        <w:t xml:space="preserve"> and other standard accessories as applicable</w:t>
      </w:r>
    </w:p>
    <w:p w:rsidR="00C7288B" w:rsidRDefault="00C7288B" w:rsidP="00C7288B">
      <w:pP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Default="00C7288B" w:rsidP="00C7288B">
      <w:pPr>
        <w:autoSpaceDE w:val="0"/>
        <w:autoSpaceDN w:val="0"/>
        <w:adjustRightInd w:val="0"/>
        <w:spacing w:line="360" w:lineRule="auto"/>
        <w:jc w:val="both"/>
        <w:rPr>
          <w:rFonts w:ascii="Arial" w:hAnsi="Arial" w:cs="Arial"/>
        </w:rPr>
      </w:pPr>
    </w:p>
    <w:p w:rsidR="00C7288B" w:rsidRDefault="00C7288B" w:rsidP="00C7288B">
      <w:pPr>
        <w:jc w:val="center"/>
        <w:rPr>
          <w:rFonts w:ascii="Arial" w:hAnsi="Arial" w:cs="Arial"/>
          <w:b/>
          <w:sz w:val="28"/>
          <w:u w:val="single"/>
        </w:rPr>
      </w:pPr>
      <w:r>
        <w:rPr>
          <w:rFonts w:ascii="Arial" w:hAnsi="Arial" w:cs="Arial"/>
          <w:b/>
          <w:sz w:val="28"/>
          <w:szCs w:val="28"/>
          <w:u w:val="single"/>
        </w:rPr>
        <w:lastRenderedPageBreak/>
        <w:t>C.</w:t>
      </w:r>
      <w:r w:rsidRPr="00E33B99">
        <w:rPr>
          <w:rFonts w:ascii="Arial" w:hAnsi="Arial" w:cs="Arial"/>
          <w:b/>
          <w:sz w:val="28"/>
          <w:szCs w:val="28"/>
          <w:u w:val="single"/>
        </w:rPr>
        <w:t>Specification</w:t>
      </w:r>
      <w:r>
        <w:rPr>
          <w:rFonts w:ascii="Arial" w:hAnsi="Arial" w:cs="Arial"/>
          <w:b/>
          <w:sz w:val="28"/>
          <w:szCs w:val="28"/>
          <w:u w:val="single"/>
        </w:rPr>
        <w:t xml:space="preserve"> for Non Isolated Channels </w:t>
      </w:r>
      <w:r w:rsidRPr="00E33B99">
        <w:rPr>
          <w:rFonts w:ascii="Arial" w:hAnsi="Arial" w:cs="Arial"/>
          <w:b/>
          <w:sz w:val="28"/>
          <w:u w:val="single"/>
        </w:rPr>
        <w:t>Digital Storage Oscilloscopes</w:t>
      </w:r>
    </w:p>
    <w:p w:rsidR="00C7288B" w:rsidRPr="008C32A6" w:rsidRDefault="00240922" w:rsidP="00C7288B">
      <w:pPr>
        <w:pStyle w:val="ListParagraph"/>
        <w:numPr>
          <w:ilvl w:val="0"/>
          <w:numId w:val="45"/>
        </w:numPr>
        <w:spacing w:after="160" w:line="259" w:lineRule="auto"/>
        <w:jc w:val="center"/>
        <w:rPr>
          <w:rFonts w:ascii="Arial" w:hAnsi="Arial" w:cs="Arial"/>
          <w:sz w:val="28"/>
          <w:szCs w:val="28"/>
          <w:lang w:eastAsia="en-IN"/>
        </w:rPr>
      </w:pPr>
      <w:r>
        <w:rPr>
          <w:rFonts w:ascii="Arial" w:hAnsi="Arial" w:cs="Arial"/>
          <w:sz w:val="28"/>
          <w:szCs w:val="28"/>
          <w:lang w:eastAsia="en-IN"/>
        </w:rPr>
        <w:t>MHz, 4 Channels</w:t>
      </w:r>
      <w:r w:rsidR="00C7288B" w:rsidRPr="008C32A6">
        <w:rPr>
          <w:rFonts w:ascii="Arial" w:hAnsi="Arial" w:cs="Arial"/>
          <w:sz w:val="28"/>
          <w:szCs w:val="28"/>
          <w:lang w:eastAsia="en-IN"/>
        </w:rPr>
        <w:t xml:space="preserve"> Non-Isolated DSO)</w:t>
      </w:r>
      <w:r w:rsidR="00C7288B">
        <w:rPr>
          <w:rFonts w:ascii="Arial" w:hAnsi="Arial" w:cs="Arial"/>
          <w:sz w:val="28"/>
          <w:szCs w:val="28"/>
          <w:lang w:eastAsia="en-IN"/>
        </w:rPr>
        <w:t xml:space="preserve"> Quantity-04</w:t>
      </w:r>
    </w:p>
    <w:p w:rsidR="00C7288B" w:rsidRDefault="00C7288B" w:rsidP="00C7288B">
      <w:pPr>
        <w:ind w:left="360"/>
        <w:jc w:val="center"/>
        <w:rPr>
          <w:rFonts w:ascii="Arial" w:hAnsi="Arial" w:cs="Arial"/>
          <w:sz w:val="28"/>
          <w:szCs w:val="28"/>
          <w:lang w:eastAsia="en-IN"/>
        </w:rPr>
      </w:pPr>
    </w:p>
    <w:p w:rsidR="00C7288B" w:rsidRDefault="00C7288B" w:rsidP="00C7288B">
      <w:pPr>
        <w:jc w:val="center"/>
        <w:rPr>
          <w:rFonts w:ascii="Arial" w:hAnsi="Arial" w:cs="Arial"/>
          <w:sz w:val="28"/>
          <w:szCs w:val="28"/>
          <w:lang w:eastAsia="en-IN"/>
        </w:rPr>
      </w:pPr>
    </w:p>
    <w:p w:rsidR="00C7288B" w:rsidRPr="008C32A6" w:rsidRDefault="00C7288B" w:rsidP="00C7288B">
      <w:pPr>
        <w:spacing w:line="360" w:lineRule="auto"/>
        <w:ind w:left="360"/>
        <w:rPr>
          <w:rFonts w:ascii="Arial" w:hAnsi="Arial" w:cs="Arial"/>
        </w:rPr>
      </w:pPr>
      <w:r>
        <w:rPr>
          <w:rFonts w:ascii="Arial" w:hAnsi="Arial" w:cs="Arial"/>
        </w:rPr>
        <w:t>1.</w:t>
      </w:r>
      <w:r w:rsidRPr="008C32A6">
        <w:rPr>
          <w:rFonts w:ascii="Arial" w:hAnsi="Arial" w:cs="Arial"/>
        </w:rPr>
        <w:t xml:space="preserve"> Channels</w:t>
      </w:r>
      <w:r w:rsidRPr="008C32A6">
        <w:rPr>
          <w:rFonts w:ascii="Arial" w:hAnsi="Arial" w:cs="Arial"/>
        </w:rPr>
        <w:tab/>
      </w:r>
      <w:r w:rsidRPr="008C32A6">
        <w:rPr>
          <w:rFonts w:ascii="Arial" w:hAnsi="Arial" w:cs="Arial"/>
        </w:rPr>
        <w:tab/>
        <w:t xml:space="preserve">: </w:t>
      </w:r>
      <w:r>
        <w:rPr>
          <w:rFonts w:ascii="Arial" w:hAnsi="Arial" w:cs="Arial"/>
        </w:rPr>
        <w:t>04</w:t>
      </w:r>
      <w:r w:rsidRPr="008C32A6">
        <w:rPr>
          <w:rFonts w:ascii="Arial" w:hAnsi="Arial" w:cs="Arial"/>
        </w:rPr>
        <w:t xml:space="preserve"> Nos, Non-Isolated</w:t>
      </w:r>
    </w:p>
    <w:p w:rsidR="00C7288B" w:rsidRPr="008C32A6" w:rsidRDefault="00C7288B" w:rsidP="00C7288B">
      <w:pPr>
        <w:spacing w:line="360" w:lineRule="auto"/>
        <w:ind w:left="360"/>
        <w:rPr>
          <w:rFonts w:ascii="Arial" w:hAnsi="Arial" w:cs="Arial"/>
        </w:rPr>
      </w:pPr>
      <w:r>
        <w:rPr>
          <w:rFonts w:ascii="Arial" w:hAnsi="Arial" w:cs="Arial"/>
        </w:rPr>
        <w:t>2.</w:t>
      </w:r>
      <w:r w:rsidRPr="008C32A6">
        <w:rPr>
          <w:rFonts w:ascii="Arial" w:hAnsi="Arial" w:cs="Arial"/>
        </w:rPr>
        <w:t>Bandwidth</w:t>
      </w:r>
      <w:r w:rsidRPr="008C32A6">
        <w:rPr>
          <w:rFonts w:ascii="Arial" w:hAnsi="Arial" w:cs="Arial"/>
        </w:rPr>
        <w:tab/>
      </w:r>
      <w:r w:rsidRPr="008C32A6">
        <w:rPr>
          <w:rFonts w:ascii="Arial" w:hAnsi="Arial" w:cs="Arial"/>
        </w:rPr>
        <w:tab/>
      </w:r>
      <w:r>
        <w:rPr>
          <w:rFonts w:ascii="Arial" w:hAnsi="Arial" w:cs="Arial"/>
        </w:rPr>
        <w:t>: 10</w:t>
      </w:r>
      <w:r w:rsidRPr="008C32A6">
        <w:rPr>
          <w:rFonts w:ascii="Arial" w:hAnsi="Arial" w:cs="Arial"/>
        </w:rPr>
        <w:t>0MHz</w:t>
      </w:r>
    </w:p>
    <w:p w:rsidR="00C7288B" w:rsidRDefault="00C7288B" w:rsidP="00C7288B">
      <w:pPr>
        <w:spacing w:line="360" w:lineRule="auto"/>
        <w:ind w:left="360"/>
        <w:rPr>
          <w:rFonts w:ascii="Arial" w:hAnsi="Arial" w:cs="Arial"/>
        </w:rPr>
      </w:pPr>
      <w:r>
        <w:rPr>
          <w:rFonts w:ascii="Arial" w:hAnsi="Arial" w:cs="Arial"/>
        </w:rPr>
        <w:t>3.</w:t>
      </w:r>
      <w:r w:rsidRPr="008C32A6">
        <w:rPr>
          <w:rFonts w:ascii="Arial" w:hAnsi="Arial" w:cs="Arial"/>
        </w:rPr>
        <w:t>Sample Rate</w:t>
      </w:r>
      <w:r w:rsidRPr="008C32A6">
        <w:rPr>
          <w:rFonts w:ascii="Arial" w:hAnsi="Arial" w:cs="Arial"/>
        </w:rPr>
        <w:tab/>
      </w:r>
      <w:r w:rsidRPr="008C32A6">
        <w:rPr>
          <w:rFonts w:ascii="Arial" w:hAnsi="Arial" w:cs="Arial"/>
        </w:rPr>
        <w:tab/>
      </w:r>
      <w:r>
        <w:rPr>
          <w:rFonts w:ascii="Arial" w:hAnsi="Arial" w:cs="Arial"/>
        </w:rPr>
        <w:t>:  500 M</w:t>
      </w:r>
      <w:r w:rsidRPr="008C32A6">
        <w:rPr>
          <w:rFonts w:ascii="Arial" w:hAnsi="Arial" w:cs="Arial"/>
        </w:rPr>
        <w:t xml:space="preserve">Sample/sec per channel simultaneously when all </w:t>
      </w:r>
    </w:p>
    <w:p w:rsidR="00C7288B" w:rsidRPr="008C32A6" w:rsidRDefault="00C7288B" w:rsidP="00C7288B">
      <w:pPr>
        <w:spacing w:line="360" w:lineRule="auto"/>
        <w:ind w:left="360"/>
        <w:rPr>
          <w:rFonts w:ascii="Arial" w:hAnsi="Arial" w:cs="Arial"/>
        </w:rPr>
      </w:pPr>
      <w:r>
        <w:rPr>
          <w:rFonts w:ascii="Arial" w:hAnsi="Arial" w:cs="Arial"/>
        </w:rPr>
        <w:t xml:space="preserve">                                        channels</w:t>
      </w:r>
      <w:r w:rsidRPr="008C32A6">
        <w:rPr>
          <w:rFonts w:ascii="Arial" w:hAnsi="Arial" w:cs="Arial"/>
        </w:rPr>
        <w:t xml:space="preserve"> active                                                                </w:t>
      </w:r>
    </w:p>
    <w:p w:rsidR="00C7288B" w:rsidRPr="008C32A6" w:rsidRDefault="00C7288B" w:rsidP="00C7288B">
      <w:pPr>
        <w:spacing w:line="360" w:lineRule="auto"/>
        <w:ind w:left="360"/>
        <w:rPr>
          <w:rFonts w:ascii="Arial" w:hAnsi="Arial" w:cs="Arial"/>
        </w:rPr>
      </w:pPr>
      <w:r w:rsidRPr="008C32A6">
        <w:rPr>
          <w:rFonts w:ascii="Arial" w:hAnsi="Arial" w:cs="Arial"/>
        </w:rPr>
        <w:t xml:space="preserve">4.ADC Resolution    </w:t>
      </w:r>
      <w:r w:rsidR="00240922">
        <w:rPr>
          <w:rFonts w:ascii="Arial" w:hAnsi="Arial" w:cs="Arial"/>
        </w:rPr>
        <w:tab/>
      </w:r>
      <w:r w:rsidRPr="008C32A6">
        <w:rPr>
          <w:rFonts w:ascii="Arial" w:hAnsi="Arial" w:cs="Arial"/>
        </w:rPr>
        <w:t>: 8 bit or higher</w:t>
      </w:r>
    </w:p>
    <w:p w:rsidR="00C7288B" w:rsidRPr="00AF3CA0" w:rsidRDefault="00C7288B" w:rsidP="00C7288B">
      <w:pPr>
        <w:autoSpaceDE w:val="0"/>
        <w:autoSpaceDN w:val="0"/>
        <w:adjustRightInd w:val="0"/>
        <w:spacing w:line="360" w:lineRule="auto"/>
        <w:ind w:left="360"/>
        <w:rPr>
          <w:rFonts w:ascii="Arial" w:hAnsi="Arial" w:cs="Arial"/>
        </w:rPr>
      </w:pPr>
      <w:r>
        <w:rPr>
          <w:rFonts w:ascii="Arial" w:hAnsi="Arial" w:cs="Arial"/>
        </w:rPr>
        <w:t>5.</w:t>
      </w:r>
      <w:r w:rsidRPr="00AF3CA0">
        <w:rPr>
          <w:rFonts w:ascii="Arial" w:hAnsi="Arial" w:cs="Arial"/>
        </w:rPr>
        <w:t>Vertical Sensitivity</w:t>
      </w:r>
      <w:r w:rsidRPr="00AF3CA0">
        <w:rPr>
          <w:rFonts w:ascii="Arial" w:hAnsi="Arial" w:cs="Arial"/>
        </w:rPr>
        <w:tab/>
        <w:t>: 2 mV to 5 V/div with calibrated fine adjustment.</w:t>
      </w:r>
    </w:p>
    <w:p w:rsidR="00240922" w:rsidRDefault="00C7288B" w:rsidP="00C7288B">
      <w:pPr>
        <w:autoSpaceDE w:val="0"/>
        <w:autoSpaceDN w:val="0"/>
        <w:adjustRightInd w:val="0"/>
        <w:spacing w:line="360" w:lineRule="auto"/>
        <w:rPr>
          <w:rFonts w:ascii="Arial" w:hAnsi="Arial" w:cs="Arial"/>
        </w:rPr>
      </w:pPr>
      <w:r w:rsidRPr="00AF3CA0">
        <w:rPr>
          <w:rFonts w:ascii="Arial" w:hAnsi="Arial" w:cs="Arial"/>
        </w:rPr>
        <w:t>6. Vertical Zoom</w:t>
      </w:r>
      <w:r w:rsidRPr="00AF3CA0">
        <w:rPr>
          <w:rFonts w:ascii="Arial" w:hAnsi="Arial" w:cs="Arial"/>
        </w:rPr>
        <w:tab/>
      </w:r>
      <w:r w:rsidRPr="00AF3CA0">
        <w:rPr>
          <w:rFonts w:ascii="Arial" w:hAnsi="Arial" w:cs="Arial"/>
        </w:rPr>
        <w:tab/>
        <w:t xml:space="preserve">: Vertically expand or compress a live or stopped </w:t>
      </w:r>
    </w:p>
    <w:p w:rsidR="00C7288B" w:rsidRPr="00AF3CA0" w:rsidRDefault="00C7288B" w:rsidP="00C7288B">
      <w:pPr>
        <w:autoSpaceDE w:val="0"/>
        <w:autoSpaceDN w:val="0"/>
        <w:adjustRightInd w:val="0"/>
        <w:spacing w:line="360" w:lineRule="auto"/>
        <w:rPr>
          <w:rFonts w:ascii="Arial" w:hAnsi="Arial" w:cs="Arial"/>
        </w:rPr>
      </w:pPr>
      <w:r w:rsidRPr="00AF3CA0">
        <w:rPr>
          <w:rFonts w:ascii="Arial" w:hAnsi="Arial" w:cs="Arial"/>
        </w:rPr>
        <w:t>waveform.</w:t>
      </w:r>
    </w:p>
    <w:p w:rsidR="00C7288B" w:rsidRPr="00AF3CA0" w:rsidRDefault="00C7288B" w:rsidP="00C7288B">
      <w:pPr>
        <w:autoSpaceDE w:val="0"/>
        <w:autoSpaceDN w:val="0"/>
        <w:adjustRightInd w:val="0"/>
        <w:spacing w:line="360" w:lineRule="auto"/>
        <w:rPr>
          <w:rFonts w:ascii="Arial" w:hAnsi="Arial" w:cs="Arial"/>
        </w:rPr>
      </w:pPr>
      <w:r w:rsidRPr="00AF3CA0">
        <w:rPr>
          <w:rFonts w:ascii="Arial" w:hAnsi="Arial" w:cs="Arial"/>
        </w:rPr>
        <w:t>7. Max Input Voltage</w:t>
      </w:r>
      <w:r w:rsidRPr="00AF3CA0">
        <w:rPr>
          <w:rFonts w:ascii="Arial" w:hAnsi="Arial" w:cs="Arial"/>
        </w:rPr>
        <w:tab/>
        <w:t>:≥ 300 V (RMS)</w:t>
      </w:r>
    </w:p>
    <w:p w:rsidR="00C7288B" w:rsidRPr="00AF3CA0" w:rsidRDefault="00C7288B" w:rsidP="00C7288B">
      <w:pPr>
        <w:autoSpaceDE w:val="0"/>
        <w:autoSpaceDN w:val="0"/>
        <w:adjustRightInd w:val="0"/>
        <w:spacing w:line="360" w:lineRule="auto"/>
        <w:ind w:left="360"/>
        <w:rPr>
          <w:rFonts w:ascii="Arial" w:hAnsi="Arial" w:cs="Arial"/>
        </w:rPr>
      </w:pPr>
      <w:r w:rsidRPr="00AF3CA0">
        <w:rPr>
          <w:rFonts w:ascii="Arial" w:hAnsi="Arial" w:cs="Arial"/>
        </w:rPr>
        <w:t>8. Time Base Range</w:t>
      </w:r>
      <w:r w:rsidRPr="00AF3CA0">
        <w:rPr>
          <w:rFonts w:ascii="Arial" w:hAnsi="Arial" w:cs="Arial"/>
        </w:rPr>
        <w:tab/>
        <w:t>: 5 ns to 50 s/div</w:t>
      </w:r>
    </w:p>
    <w:p w:rsidR="00C7288B" w:rsidRPr="00AF3CA0" w:rsidRDefault="00240922" w:rsidP="00C7288B">
      <w:pPr>
        <w:autoSpaceDE w:val="0"/>
        <w:autoSpaceDN w:val="0"/>
        <w:adjustRightInd w:val="0"/>
        <w:spacing w:line="360" w:lineRule="auto"/>
        <w:ind w:left="360"/>
        <w:rPr>
          <w:rFonts w:ascii="Arial" w:hAnsi="Arial" w:cs="Arial"/>
        </w:rPr>
      </w:pPr>
      <w:r>
        <w:rPr>
          <w:rFonts w:ascii="Arial" w:hAnsi="Arial" w:cs="Arial"/>
        </w:rPr>
        <w:t xml:space="preserve">9. Memory Depth         </w:t>
      </w:r>
      <w:r>
        <w:rPr>
          <w:rFonts w:ascii="Arial" w:hAnsi="Arial" w:cs="Arial"/>
        </w:rPr>
        <w:tab/>
      </w:r>
      <w:r w:rsidR="00F936CB">
        <w:rPr>
          <w:rFonts w:ascii="Arial" w:hAnsi="Arial" w:cs="Arial"/>
        </w:rPr>
        <w:t>: 10</w:t>
      </w:r>
      <w:r w:rsidR="00C7288B" w:rsidRPr="00AF3CA0">
        <w:rPr>
          <w:rFonts w:ascii="Arial" w:hAnsi="Arial" w:cs="Arial"/>
        </w:rPr>
        <w:t>0 KSamples or better</w:t>
      </w:r>
    </w:p>
    <w:p w:rsidR="00C7288B" w:rsidRPr="00AF3CA0" w:rsidRDefault="00240922" w:rsidP="00C7288B">
      <w:pPr>
        <w:autoSpaceDE w:val="0"/>
        <w:autoSpaceDN w:val="0"/>
        <w:adjustRightInd w:val="0"/>
        <w:spacing w:line="360" w:lineRule="auto"/>
        <w:ind w:left="360"/>
        <w:rPr>
          <w:rFonts w:ascii="Arial" w:hAnsi="Arial" w:cs="Arial"/>
        </w:rPr>
      </w:pPr>
      <w:r>
        <w:rPr>
          <w:rFonts w:ascii="Arial" w:hAnsi="Arial" w:cs="Arial"/>
        </w:rPr>
        <w:t>10. Trigger</w:t>
      </w:r>
      <w:r>
        <w:rPr>
          <w:rFonts w:ascii="Arial" w:hAnsi="Arial" w:cs="Arial"/>
        </w:rPr>
        <w:tab/>
      </w:r>
      <w:r>
        <w:rPr>
          <w:rFonts w:ascii="Arial" w:hAnsi="Arial" w:cs="Arial"/>
        </w:rPr>
        <w:tab/>
      </w:r>
      <w:r w:rsidR="00C7288B" w:rsidRPr="00AF3CA0">
        <w:rPr>
          <w:rFonts w:ascii="Arial" w:hAnsi="Arial" w:cs="Arial"/>
        </w:rPr>
        <w:t>: Edge, Video , Pulse Width, External.</w:t>
      </w:r>
    </w:p>
    <w:p w:rsidR="00C7288B" w:rsidRPr="00E80099" w:rsidRDefault="00C7288B" w:rsidP="00C7288B">
      <w:pPr>
        <w:pStyle w:val="ListParagraph"/>
        <w:autoSpaceDE w:val="0"/>
        <w:autoSpaceDN w:val="0"/>
        <w:adjustRightInd w:val="0"/>
        <w:spacing w:line="360" w:lineRule="auto"/>
        <w:ind w:left="360"/>
        <w:rPr>
          <w:rFonts w:ascii="Arial" w:hAnsi="Arial" w:cs="Arial"/>
        </w:rPr>
      </w:pPr>
      <w:r>
        <w:rPr>
          <w:rFonts w:ascii="Arial" w:hAnsi="Arial" w:cs="Arial"/>
        </w:rPr>
        <w:t xml:space="preserve">11. </w:t>
      </w:r>
      <w:r w:rsidRPr="00E80099">
        <w:rPr>
          <w:rFonts w:ascii="Arial" w:hAnsi="Arial" w:cs="Arial"/>
        </w:rPr>
        <w:t>I</w:t>
      </w:r>
      <w:r>
        <w:rPr>
          <w:rFonts w:ascii="Arial" w:hAnsi="Arial" w:cs="Arial"/>
        </w:rPr>
        <w:t>nput Impedance</w:t>
      </w:r>
      <w:r>
        <w:rPr>
          <w:rFonts w:ascii="Arial" w:hAnsi="Arial" w:cs="Arial"/>
        </w:rPr>
        <w:tab/>
      </w:r>
      <w:r w:rsidRPr="00E80099">
        <w:rPr>
          <w:rFonts w:ascii="Arial" w:hAnsi="Arial" w:cs="Arial"/>
        </w:rPr>
        <w:t>:</w:t>
      </w:r>
      <w:r>
        <w:rPr>
          <w:rFonts w:ascii="Arial" w:hAnsi="Arial" w:cs="Arial"/>
        </w:rPr>
        <w:t xml:space="preserve">≥ </w:t>
      </w:r>
      <w:r w:rsidRPr="00E80099">
        <w:rPr>
          <w:rFonts w:ascii="Arial" w:hAnsi="Arial" w:cs="Arial"/>
        </w:rPr>
        <w:t>1 MΩ ±2% in parallel with 20 pF</w:t>
      </w:r>
    </w:p>
    <w:p w:rsidR="00C7288B" w:rsidRPr="00E80099" w:rsidRDefault="00C7288B" w:rsidP="00C7288B">
      <w:pPr>
        <w:pStyle w:val="ListParagraph"/>
        <w:autoSpaceDE w:val="0"/>
        <w:autoSpaceDN w:val="0"/>
        <w:adjustRightInd w:val="0"/>
        <w:spacing w:line="360" w:lineRule="auto"/>
        <w:ind w:left="360"/>
        <w:rPr>
          <w:rFonts w:ascii="Arial" w:hAnsi="Arial" w:cs="Arial"/>
        </w:rPr>
      </w:pPr>
      <w:r>
        <w:rPr>
          <w:rFonts w:ascii="Arial" w:hAnsi="Arial" w:cs="Arial"/>
        </w:rPr>
        <w:t xml:space="preserve">12. </w:t>
      </w:r>
      <w:r w:rsidR="00240922">
        <w:rPr>
          <w:rFonts w:ascii="Arial" w:hAnsi="Arial" w:cs="Arial"/>
        </w:rPr>
        <w:t>Input Coupling</w:t>
      </w:r>
      <w:r w:rsidR="00240922">
        <w:rPr>
          <w:rFonts w:ascii="Arial" w:hAnsi="Arial" w:cs="Arial"/>
        </w:rPr>
        <w:tab/>
      </w:r>
      <w:r w:rsidRPr="00E80099">
        <w:rPr>
          <w:rFonts w:ascii="Arial" w:hAnsi="Arial" w:cs="Arial"/>
        </w:rPr>
        <w:t>:</w:t>
      </w:r>
      <w:r>
        <w:rPr>
          <w:rFonts w:ascii="Arial" w:hAnsi="Arial" w:cs="Arial"/>
        </w:rPr>
        <w:t xml:space="preserve"> AC, DC and GND</w:t>
      </w:r>
    </w:p>
    <w:p w:rsidR="00C7288B" w:rsidRDefault="00C7288B" w:rsidP="00C7288B">
      <w:pPr>
        <w:autoSpaceDE w:val="0"/>
        <w:autoSpaceDN w:val="0"/>
        <w:adjustRightInd w:val="0"/>
        <w:spacing w:line="360" w:lineRule="auto"/>
        <w:ind w:left="360"/>
        <w:rPr>
          <w:rFonts w:ascii="Arial" w:hAnsi="Arial" w:cs="Arial"/>
        </w:rPr>
      </w:pPr>
      <w:r w:rsidRPr="00AF3CA0">
        <w:rPr>
          <w:rFonts w:ascii="Arial" w:hAnsi="Arial" w:cs="Arial"/>
        </w:rPr>
        <w:t xml:space="preserve">13. </w:t>
      </w:r>
      <w:r>
        <w:rPr>
          <w:rFonts w:ascii="Arial" w:hAnsi="Arial" w:cs="Arial"/>
        </w:rPr>
        <w:t>Horizontal Zoom</w:t>
      </w:r>
      <w:r>
        <w:rPr>
          <w:rFonts w:ascii="Arial" w:hAnsi="Arial" w:cs="Arial"/>
        </w:rPr>
        <w:tab/>
      </w:r>
      <w:r w:rsidRPr="00AF3CA0">
        <w:rPr>
          <w:rFonts w:ascii="Arial" w:hAnsi="Arial" w:cs="Arial"/>
        </w:rPr>
        <w:t xml:space="preserve">: Horizontally expand or compress a live or stopped </w:t>
      </w:r>
    </w:p>
    <w:p w:rsidR="00C7288B" w:rsidRPr="00AF3CA0" w:rsidRDefault="00C7288B" w:rsidP="00C7288B">
      <w:pPr>
        <w:autoSpaceDE w:val="0"/>
        <w:autoSpaceDN w:val="0"/>
        <w:adjustRightInd w:val="0"/>
        <w:spacing w:line="360" w:lineRule="auto"/>
        <w:ind w:left="360"/>
        <w:rPr>
          <w:rFonts w:ascii="Arial" w:hAnsi="Arial" w:cs="Arial"/>
        </w:rPr>
      </w:pPr>
      <w:r w:rsidRPr="00AF3CA0">
        <w:rPr>
          <w:rFonts w:ascii="Arial" w:hAnsi="Arial" w:cs="Arial"/>
        </w:rPr>
        <w:t>waveform.</w:t>
      </w:r>
    </w:p>
    <w:p w:rsidR="00C7288B" w:rsidRPr="00AF3CA0" w:rsidRDefault="00C7288B" w:rsidP="00C7288B">
      <w:pPr>
        <w:autoSpaceDE w:val="0"/>
        <w:autoSpaceDN w:val="0"/>
        <w:adjustRightInd w:val="0"/>
        <w:spacing w:line="360" w:lineRule="auto"/>
        <w:ind w:left="360"/>
        <w:rPr>
          <w:rFonts w:ascii="Arial" w:hAnsi="Arial" w:cs="Arial"/>
        </w:rPr>
      </w:pPr>
      <w:r w:rsidRPr="00AF3CA0">
        <w:rPr>
          <w:rFonts w:ascii="Arial" w:hAnsi="Arial" w:cs="Arial"/>
        </w:rPr>
        <w:t>14. Standard Features</w:t>
      </w:r>
      <w:r w:rsidRPr="00AF3CA0">
        <w:rPr>
          <w:rFonts w:ascii="Arial" w:hAnsi="Arial" w:cs="Arial"/>
        </w:rPr>
        <w:tab/>
        <w:t>: Automated Extended Data Logging Features</w:t>
      </w:r>
    </w:p>
    <w:p w:rsidR="00C7288B" w:rsidRDefault="00C7288B" w:rsidP="00C7288B">
      <w:pPr>
        <w:pStyle w:val="ListParagraph"/>
        <w:autoSpaceDE w:val="0"/>
        <w:autoSpaceDN w:val="0"/>
        <w:adjustRightInd w:val="0"/>
        <w:spacing w:line="360" w:lineRule="auto"/>
        <w:ind w:left="360"/>
        <w:jc w:val="both"/>
        <w:rPr>
          <w:rFonts w:ascii="Arial" w:hAnsi="Arial" w:cs="Arial"/>
        </w:rPr>
      </w:pPr>
      <w:r>
        <w:rPr>
          <w:rFonts w:ascii="Arial" w:hAnsi="Arial" w:cs="Arial"/>
        </w:rPr>
        <w:t>15.Built in Display</w:t>
      </w:r>
      <w:r w:rsidR="00240922">
        <w:rPr>
          <w:rFonts w:ascii="Arial" w:hAnsi="Arial" w:cs="Arial"/>
        </w:rPr>
        <w:tab/>
      </w:r>
      <w:r>
        <w:rPr>
          <w:rFonts w:ascii="Arial" w:hAnsi="Arial" w:cs="Arial"/>
        </w:rPr>
        <w:t>: 7 inch standard Display</w:t>
      </w:r>
    </w:p>
    <w:p w:rsidR="00C7288B" w:rsidRPr="00AF3CA0" w:rsidRDefault="00240922" w:rsidP="00C7288B">
      <w:pPr>
        <w:pStyle w:val="ListParagraph"/>
        <w:numPr>
          <w:ilvl w:val="0"/>
          <w:numId w:val="46"/>
        </w:numPr>
        <w:autoSpaceDE w:val="0"/>
        <w:autoSpaceDN w:val="0"/>
        <w:adjustRightInd w:val="0"/>
        <w:spacing w:line="360" w:lineRule="auto"/>
        <w:jc w:val="both"/>
        <w:rPr>
          <w:rFonts w:ascii="Arial" w:hAnsi="Arial" w:cs="Arial"/>
        </w:rPr>
      </w:pPr>
      <w:r>
        <w:rPr>
          <w:rFonts w:ascii="Arial" w:hAnsi="Arial" w:cs="Arial"/>
        </w:rPr>
        <w:t>Interface LAN, USB</w:t>
      </w:r>
      <w:r>
        <w:rPr>
          <w:rFonts w:ascii="Arial" w:hAnsi="Arial" w:cs="Arial"/>
        </w:rPr>
        <w:tab/>
      </w:r>
      <w:r w:rsidR="00C7288B" w:rsidRPr="00AF3CA0">
        <w:rPr>
          <w:rFonts w:ascii="Arial" w:hAnsi="Arial" w:cs="Arial"/>
        </w:rPr>
        <w:t>: Standard</w:t>
      </w:r>
    </w:p>
    <w:p w:rsidR="00C7288B" w:rsidRDefault="00240922" w:rsidP="00C7288B">
      <w:pPr>
        <w:pStyle w:val="ListParagraph"/>
        <w:autoSpaceDE w:val="0"/>
        <w:autoSpaceDN w:val="0"/>
        <w:adjustRightInd w:val="0"/>
        <w:spacing w:line="360" w:lineRule="auto"/>
        <w:ind w:left="360"/>
        <w:jc w:val="both"/>
        <w:rPr>
          <w:rFonts w:ascii="Arial" w:hAnsi="Arial" w:cs="Arial"/>
        </w:rPr>
      </w:pPr>
      <w:r>
        <w:rPr>
          <w:rFonts w:ascii="Arial" w:hAnsi="Arial" w:cs="Arial"/>
        </w:rPr>
        <w:t>17. Warranty</w:t>
      </w:r>
      <w:r>
        <w:rPr>
          <w:rFonts w:ascii="Arial" w:hAnsi="Arial" w:cs="Arial"/>
        </w:rPr>
        <w:tab/>
      </w:r>
      <w:r>
        <w:rPr>
          <w:rFonts w:ascii="Arial" w:hAnsi="Arial" w:cs="Arial"/>
        </w:rPr>
        <w:tab/>
      </w:r>
      <w:r w:rsidR="00C7288B">
        <w:rPr>
          <w:rFonts w:ascii="Arial" w:hAnsi="Arial" w:cs="Arial"/>
        </w:rPr>
        <w:t>:5 years for Oscilloscope and 1 year for probes.</w:t>
      </w:r>
    </w:p>
    <w:p w:rsidR="00C7288B" w:rsidRDefault="00C7288B" w:rsidP="00C7288B">
      <w:pPr>
        <w:pStyle w:val="ListParagraph"/>
        <w:autoSpaceDE w:val="0"/>
        <w:autoSpaceDN w:val="0"/>
        <w:adjustRightInd w:val="0"/>
        <w:spacing w:line="360" w:lineRule="auto"/>
        <w:ind w:left="360"/>
        <w:jc w:val="both"/>
        <w:rPr>
          <w:rFonts w:ascii="Arial" w:hAnsi="Arial" w:cs="Arial"/>
        </w:rPr>
      </w:pPr>
      <w:r>
        <w:rPr>
          <w:rFonts w:ascii="Arial" w:hAnsi="Arial" w:cs="Arial"/>
        </w:rPr>
        <w:t>18</w:t>
      </w:r>
      <w:r w:rsidR="00240922">
        <w:rPr>
          <w:rFonts w:ascii="Arial" w:hAnsi="Arial" w:cs="Arial"/>
        </w:rPr>
        <w:t xml:space="preserve">. Accessories          </w:t>
      </w:r>
      <w:r w:rsidR="00240922">
        <w:rPr>
          <w:rFonts w:ascii="Arial" w:hAnsi="Arial" w:cs="Arial"/>
        </w:rPr>
        <w:tab/>
      </w:r>
      <w:r>
        <w:rPr>
          <w:rFonts w:ascii="Arial" w:hAnsi="Arial" w:cs="Arial"/>
        </w:rPr>
        <w:t>: 4 Nos. 10X passive voltage probe, Power Cord</w:t>
      </w:r>
    </w:p>
    <w:p w:rsidR="00C7288B" w:rsidRDefault="00C7288B" w:rsidP="00C7288B">
      <w:pPr>
        <w:pStyle w:val="ListParagraph"/>
        <w:autoSpaceDE w:val="0"/>
        <w:autoSpaceDN w:val="0"/>
        <w:adjustRightInd w:val="0"/>
        <w:spacing w:line="360" w:lineRule="auto"/>
        <w:ind w:left="360"/>
        <w:jc w:val="both"/>
        <w:rPr>
          <w:rFonts w:ascii="Arial" w:hAnsi="Arial" w:cs="Arial"/>
        </w:rPr>
      </w:pPr>
      <w:r>
        <w:rPr>
          <w:rFonts w:ascii="Arial" w:hAnsi="Arial" w:cs="Arial"/>
        </w:rPr>
        <w:t>USB cable</w:t>
      </w:r>
      <w:r w:rsidR="00F936CB">
        <w:rPr>
          <w:rFonts w:ascii="Arial" w:hAnsi="Arial" w:cs="Arial"/>
        </w:rPr>
        <w:t xml:space="preserve">and other standard accessories as applicable </w:t>
      </w:r>
    </w:p>
    <w:p w:rsidR="006F57DE" w:rsidRPr="00425E0C" w:rsidRDefault="006F57DE" w:rsidP="00A666DB">
      <w:pPr>
        <w:spacing w:line="360" w:lineRule="atLeast"/>
        <w:jc w:val="both"/>
        <w:rPr>
          <w:rFonts w:ascii="Arial Narrow" w:hAnsi="Arial Narrow" w:cs="Arial"/>
          <w:b/>
          <w:color w:val="FF0000"/>
        </w:rPr>
      </w:pPr>
    </w:p>
    <w:p w:rsidR="0025764A" w:rsidRDefault="0025764A" w:rsidP="00AB7853">
      <w:pPr>
        <w:tabs>
          <w:tab w:val="left" w:pos="1007"/>
        </w:tabs>
        <w:jc w:val="both"/>
      </w:pPr>
    </w:p>
    <w:p w:rsidR="00825536" w:rsidRPr="004F0A7A" w:rsidRDefault="00550573" w:rsidP="00A16E0F">
      <w:pPr>
        <w:tabs>
          <w:tab w:val="left" w:pos="1007"/>
        </w:tabs>
        <w:jc w:val="both"/>
        <w:rPr>
          <w:b/>
          <w:color w:val="FF0000"/>
        </w:rPr>
      </w:pPr>
      <w:r w:rsidRPr="004F0A7A">
        <w:rPr>
          <w:b/>
          <w:color w:val="FF0000"/>
        </w:rPr>
        <w:t>Note</w:t>
      </w:r>
      <w:r w:rsidR="003C130A" w:rsidRPr="004F0A7A">
        <w:rPr>
          <w:b/>
          <w:color w:val="FF0000"/>
        </w:rPr>
        <w:t>: All the machines</w:t>
      </w:r>
      <w:r w:rsidR="00C7288B">
        <w:rPr>
          <w:b/>
          <w:color w:val="FF0000"/>
        </w:rPr>
        <w:t>/equipment</w:t>
      </w:r>
      <w:r w:rsidR="003C130A" w:rsidRPr="004F0A7A">
        <w:rPr>
          <w:b/>
          <w:color w:val="FF0000"/>
        </w:rPr>
        <w:t xml:space="preserve"> must </w:t>
      </w:r>
      <w:r w:rsidR="00BE1957" w:rsidRPr="004F0A7A">
        <w:rPr>
          <w:b/>
          <w:color w:val="FF0000"/>
        </w:rPr>
        <w:t>have</w:t>
      </w:r>
      <w:r w:rsidR="003C130A" w:rsidRPr="004F0A7A">
        <w:rPr>
          <w:b/>
          <w:color w:val="FF0000"/>
        </w:rPr>
        <w:t xml:space="preserve"> ISI standard</w:t>
      </w:r>
      <w:r w:rsidR="00957C4F">
        <w:rPr>
          <w:b/>
          <w:color w:val="FF0000"/>
        </w:rPr>
        <w:t xml:space="preserve">and </w:t>
      </w:r>
      <w:r w:rsidR="00957C4F" w:rsidRPr="004F0A7A">
        <w:rPr>
          <w:b/>
          <w:color w:val="FF0000"/>
        </w:rPr>
        <w:t>also</w:t>
      </w:r>
      <w:r w:rsidR="005200C5" w:rsidRPr="004F0A7A">
        <w:rPr>
          <w:b/>
          <w:color w:val="FF0000"/>
        </w:rPr>
        <w:t xml:space="preserve"> the brand</w:t>
      </w:r>
      <w:r w:rsidR="00957C4F">
        <w:rPr>
          <w:b/>
          <w:color w:val="FF0000"/>
        </w:rPr>
        <w:t xml:space="preserve"> and detailed specifications</w:t>
      </w:r>
      <w:r w:rsidR="005200C5" w:rsidRPr="004F0A7A">
        <w:rPr>
          <w:b/>
          <w:color w:val="FF0000"/>
        </w:rPr>
        <w:t xml:space="preserve"> of machine</w:t>
      </w:r>
      <w:r w:rsidR="00C7288B">
        <w:rPr>
          <w:b/>
          <w:color w:val="FF0000"/>
        </w:rPr>
        <w:t>/equipment</w:t>
      </w:r>
      <w:r w:rsidR="00EE5676" w:rsidRPr="004F0A7A">
        <w:rPr>
          <w:b/>
          <w:color w:val="FF0000"/>
        </w:rPr>
        <w:t xml:space="preserve">must be mentioned </w:t>
      </w:r>
      <w:r w:rsidR="005200C5" w:rsidRPr="004F0A7A">
        <w:rPr>
          <w:b/>
          <w:color w:val="FF0000"/>
        </w:rPr>
        <w:t xml:space="preserve">in </w:t>
      </w:r>
      <w:r w:rsidR="00EE5676" w:rsidRPr="004F0A7A">
        <w:rPr>
          <w:b/>
          <w:color w:val="FF0000"/>
        </w:rPr>
        <w:t xml:space="preserve">the </w:t>
      </w:r>
      <w:r w:rsidR="005200C5" w:rsidRPr="004F0A7A">
        <w:rPr>
          <w:b/>
          <w:color w:val="FF0000"/>
        </w:rPr>
        <w:t>technical bid</w:t>
      </w:r>
      <w:r w:rsidR="003C130A" w:rsidRPr="004F0A7A">
        <w:rPr>
          <w:b/>
          <w:color w:val="FF0000"/>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2914EB" w:rsidRDefault="002914EB" w:rsidP="00EB671E">
      <w:pPr>
        <w:widowControl w:val="0"/>
        <w:autoSpaceDE w:val="0"/>
        <w:autoSpaceDN w:val="0"/>
        <w:adjustRightInd w:val="0"/>
        <w:ind w:right="-540"/>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EE567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w:t>
      </w:r>
      <w:r w:rsidR="00EE5676">
        <w:rPr>
          <w:rFonts w:ascii="Arial" w:hAnsi="Arial" w:cs="Arial"/>
          <w:b/>
          <w:bCs/>
        </w:rPr>
        <w:t xml:space="preserve">P.O. Mahalaxmi Vihar, </w:t>
      </w:r>
      <w:r>
        <w:rPr>
          <w:rFonts w:ascii="Arial" w:hAnsi="Arial" w:cs="Arial"/>
          <w:b/>
          <w:bCs/>
        </w:rPr>
        <w:t>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EE5676">
        <w:rPr>
          <w:rFonts w:ascii="Arial" w:hAnsi="Arial" w:cs="Arial"/>
          <w:b/>
          <w:bCs/>
        </w:rPr>
        <w:t>29</w:t>
      </w:r>
    </w:p>
    <w:p w:rsidR="00825536" w:rsidRDefault="00EE567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r>
      <w:r w:rsidR="00825536">
        <w:rPr>
          <w:rFonts w:ascii="Arial" w:hAnsi="Arial" w:cs="Arial"/>
          <w:b/>
          <w:bCs/>
        </w:rPr>
        <w:t>www.cet.edu.inEmail:principalcet@cet.edu.in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0D1262" w:rsidRPr="00F66F0E" w:rsidRDefault="00825536" w:rsidP="00F66F0E">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r w:rsidR="000D126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4350"/>
        <w:gridCol w:w="2067"/>
        <w:gridCol w:w="2078"/>
      </w:tblGrid>
      <w:tr w:rsidR="002914EB" w:rsidRPr="00437011" w:rsidTr="002914EB">
        <w:tc>
          <w:tcPr>
            <w:tcW w:w="479"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Sl. No.</w:t>
            </w:r>
          </w:p>
        </w:tc>
        <w:tc>
          <w:tcPr>
            <w:tcW w:w="2315"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p>
        </w:tc>
        <w:tc>
          <w:tcPr>
            <w:tcW w:w="1100" w:type="pct"/>
          </w:tcPr>
          <w:p w:rsidR="002914EB" w:rsidRPr="00DB6E46" w:rsidRDefault="002914EB" w:rsidP="00BD647F">
            <w:pPr>
              <w:pStyle w:val="NoSpacing"/>
              <w:jc w:val="center"/>
              <w:rPr>
                <w:rFonts w:ascii="Arial Narrow" w:hAnsi="Arial Narrow"/>
                <w:b/>
              </w:rPr>
            </w:pPr>
            <w:r>
              <w:rPr>
                <w:rFonts w:ascii="Arial Narrow" w:hAnsi="Arial Narrow"/>
                <w:b/>
              </w:rPr>
              <w:t>Make/Model</w:t>
            </w:r>
          </w:p>
        </w:tc>
        <w:tc>
          <w:tcPr>
            <w:tcW w:w="1106" w:type="pct"/>
          </w:tcPr>
          <w:p w:rsidR="002914EB" w:rsidRPr="00DB6E46" w:rsidRDefault="002914EB" w:rsidP="00BD647F">
            <w:pPr>
              <w:pStyle w:val="NoSpacing"/>
              <w:jc w:val="center"/>
              <w:rPr>
                <w:rFonts w:ascii="Arial Narrow" w:hAnsi="Arial Narrow"/>
                <w:b/>
              </w:rPr>
            </w:pPr>
            <w:r w:rsidRPr="00DB6E46">
              <w:rPr>
                <w:rFonts w:ascii="Arial Narrow" w:hAnsi="Arial Narrow"/>
                <w:b/>
              </w:rPr>
              <w:t>Qty. Required</w:t>
            </w:r>
          </w:p>
        </w:tc>
      </w:tr>
      <w:tr w:rsidR="002914EB" w:rsidRPr="00437011" w:rsidTr="002914EB">
        <w:tc>
          <w:tcPr>
            <w:tcW w:w="479" w:type="pct"/>
            <w:vAlign w:val="center"/>
          </w:tcPr>
          <w:p w:rsidR="002914EB" w:rsidRPr="008F4488" w:rsidRDefault="002914EB" w:rsidP="00BD647F">
            <w:pPr>
              <w:pStyle w:val="NoSpacing"/>
              <w:jc w:val="center"/>
              <w:rPr>
                <w:rFonts w:ascii="Arial Narrow" w:hAnsi="Arial Narrow"/>
                <w:b/>
                <w:sz w:val="24"/>
                <w:szCs w:val="24"/>
              </w:rPr>
            </w:pPr>
            <w:r w:rsidRPr="008F4488">
              <w:rPr>
                <w:rFonts w:ascii="Arial Narrow" w:hAnsi="Arial Narrow"/>
                <w:b/>
                <w:sz w:val="24"/>
                <w:szCs w:val="24"/>
              </w:rPr>
              <w:t>1</w:t>
            </w:r>
          </w:p>
        </w:tc>
        <w:tc>
          <w:tcPr>
            <w:tcW w:w="2315" w:type="pct"/>
            <w:vAlign w:val="center"/>
          </w:tcPr>
          <w:p w:rsidR="002914EB" w:rsidRPr="009F11A8" w:rsidRDefault="002914EB" w:rsidP="00550D9F">
            <w:pPr>
              <w:rPr>
                <w:rFonts w:ascii="Arial Narrow" w:hAnsi="Arial Narrow"/>
                <w:b/>
              </w:rPr>
            </w:pPr>
            <w:r>
              <w:rPr>
                <w:rFonts w:ascii="Arial Narrow" w:hAnsi="Arial Narrow" w:cs="Arial"/>
                <w:b/>
                <w:lang w:eastAsia="en-IN"/>
              </w:rPr>
              <w:t>Digital Storage Oscilloscope (DSO) 70 MHz:</w:t>
            </w:r>
            <w:r w:rsidR="00EB671E">
              <w:rPr>
                <w:rFonts w:ascii="Arial Narrow" w:hAnsi="Arial Narrow" w:cs="Arial"/>
                <w:b/>
                <w:lang w:eastAsia="en-IN"/>
              </w:rPr>
              <w:t xml:space="preserve"> 2 Non-Isolated Channel</w:t>
            </w:r>
          </w:p>
        </w:tc>
        <w:tc>
          <w:tcPr>
            <w:tcW w:w="1100" w:type="pct"/>
          </w:tcPr>
          <w:p w:rsidR="002914EB" w:rsidRDefault="002914EB" w:rsidP="00BD647F">
            <w:pPr>
              <w:pStyle w:val="NoSpacing"/>
              <w:ind w:left="90"/>
              <w:jc w:val="center"/>
              <w:rPr>
                <w:rFonts w:ascii="Arial Narrow" w:hAnsi="Arial Narrow"/>
                <w:sz w:val="24"/>
                <w:szCs w:val="24"/>
              </w:rPr>
            </w:pPr>
          </w:p>
        </w:tc>
        <w:tc>
          <w:tcPr>
            <w:tcW w:w="1106" w:type="pct"/>
            <w:vAlign w:val="center"/>
          </w:tcPr>
          <w:p w:rsidR="002914EB" w:rsidRPr="00DB6E46" w:rsidRDefault="00EB671E" w:rsidP="00BD647F">
            <w:pPr>
              <w:pStyle w:val="NoSpacing"/>
              <w:ind w:left="90"/>
              <w:jc w:val="center"/>
              <w:rPr>
                <w:rFonts w:ascii="Arial Narrow" w:hAnsi="Arial Narrow"/>
                <w:sz w:val="24"/>
                <w:szCs w:val="24"/>
              </w:rPr>
            </w:pPr>
            <w:r>
              <w:rPr>
                <w:rFonts w:ascii="Arial Narrow" w:hAnsi="Arial Narrow"/>
                <w:sz w:val="24"/>
                <w:szCs w:val="24"/>
              </w:rPr>
              <w:t>06</w:t>
            </w:r>
            <w:r w:rsidR="002914EB">
              <w:rPr>
                <w:rFonts w:ascii="Arial Narrow" w:hAnsi="Arial Narrow"/>
                <w:sz w:val="24"/>
                <w:szCs w:val="24"/>
              </w:rPr>
              <w:t>Nos.</w:t>
            </w:r>
          </w:p>
        </w:tc>
      </w:tr>
      <w:tr w:rsidR="00EB671E" w:rsidRPr="00437011" w:rsidTr="002914EB">
        <w:tc>
          <w:tcPr>
            <w:tcW w:w="479" w:type="pct"/>
            <w:vAlign w:val="center"/>
          </w:tcPr>
          <w:p w:rsidR="00EB671E" w:rsidRPr="008F4488" w:rsidRDefault="00EB671E" w:rsidP="00EB671E">
            <w:pPr>
              <w:pStyle w:val="NoSpacing"/>
              <w:jc w:val="center"/>
              <w:rPr>
                <w:rFonts w:ascii="Arial Narrow" w:hAnsi="Arial Narrow"/>
                <w:b/>
                <w:sz w:val="24"/>
                <w:szCs w:val="24"/>
              </w:rPr>
            </w:pPr>
            <w:r>
              <w:rPr>
                <w:rFonts w:ascii="Arial Narrow" w:hAnsi="Arial Narrow"/>
                <w:b/>
                <w:sz w:val="24"/>
                <w:szCs w:val="24"/>
              </w:rPr>
              <w:t>2</w:t>
            </w:r>
          </w:p>
        </w:tc>
        <w:tc>
          <w:tcPr>
            <w:tcW w:w="2315" w:type="pct"/>
            <w:vAlign w:val="center"/>
          </w:tcPr>
          <w:p w:rsidR="00EB671E" w:rsidRPr="009F11A8" w:rsidRDefault="00EB671E" w:rsidP="00EB671E">
            <w:pPr>
              <w:rPr>
                <w:rFonts w:ascii="Arial Narrow" w:hAnsi="Arial Narrow"/>
                <w:b/>
              </w:rPr>
            </w:pPr>
            <w:r>
              <w:rPr>
                <w:rFonts w:ascii="Arial Narrow" w:hAnsi="Arial Narrow" w:cs="Arial"/>
                <w:b/>
                <w:lang w:eastAsia="en-IN"/>
              </w:rPr>
              <w:t>Digital Storage Oscilloscope (DSO) 100 MHz:  4 Non-Isolated Channel</w:t>
            </w:r>
          </w:p>
        </w:tc>
        <w:tc>
          <w:tcPr>
            <w:tcW w:w="1100" w:type="pct"/>
          </w:tcPr>
          <w:p w:rsidR="00EB671E" w:rsidRDefault="00EB671E" w:rsidP="00EB671E">
            <w:pPr>
              <w:pStyle w:val="NoSpacing"/>
              <w:ind w:left="90"/>
              <w:jc w:val="center"/>
              <w:rPr>
                <w:rFonts w:ascii="Arial Narrow" w:hAnsi="Arial Narrow"/>
                <w:sz w:val="24"/>
                <w:szCs w:val="24"/>
              </w:rPr>
            </w:pPr>
          </w:p>
        </w:tc>
        <w:tc>
          <w:tcPr>
            <w:tcW w:w="1106" w:type="pct"/>
            <w:vAlign w:val="center"/>
          </w:tcPr>
          <w:p w:rsidR="00EB671E" w:rsidRPr="00DB6E46" w:rsidRDefault="00EB671E" w:rsidP="00EB671E">
            <w:pPr>
              <w:pStyle w:val="NoSpacing"/>
              <w:ind w:left="90"/>
              <w:jc w:val="center"/>
              <w:rPr>
                <w:rFonts w:ascii="Arial Narrow" w:hAnsi="Arial Narrow"/>
                <w:sz w:val="24"/>
                <w:szCs w:val="24"/>
              </w:rPr>
            </w:pPr>
            <w:r>
              <w:rPr>
                <w:rFonts w:ascii="Arial Narrow" w:hAnsi="Arial Narrow"/>
                <w:sz w:val="24"/>
                <w:szCs w:val="24"/>
              </w:rPr>
              <w:t>04 Nos.</w:t>
            </w:r>
          </w:p>
        </w:tc>
      </w:tr>
      <w:tr w:rsidR="00EB671E" w:rsidRPr="00437011" w:rsidTr="002914EB">
        <w:tc>
          <w:tcPr>
            <w:tcW w:w="479" w:type="pct"/>
            <w:vAlign w:val="center"/>
          </w:tcPr>
          <w:p w:rsidR="00EB671E" w:rsidRPr="008F4488" w:rsidRDefault="00EB671E" w:rsidP="00EB671E">
            <w:pPr>
              <w:pStyle w:val="NoSpacing"/>
              <w:jc w:val="center"/>
              <w:rPr>
                <w:rFonts w:ascii="Arial Narrow" w:hAnsi="Arial Narrow"/>
                <w:b/>
                <w:sz w:val="24"/>
                <w:szCs w:val="24"/>
              </w:rPr>
            </w:pPr>
            <w:r w:rsidRPr="008F4488">
              <w:rPr>
                <w:rFonts w:ascii="Arial Narrow" w:hAnsi="Arial Narrow"/>
                <w:b/>
                <w:sz w:val="24"/>
                <w:szCs w:val="24"/>
              </w:rPr>
              <w:t>1</w:t>
            </w:r>
          </w:p>
        </w:tc>
        <w:tc>
          <w:tcPr>
            <w:tcW w:w="2315" w:type="pct"/>
            <w:vAlign w:val="center"/>
          </w:tcPr>
          <w:p w:rsidR="00EB671E" w:rsidRPr="009F11A8" w:rsidRDefault="00EB671E" w:rsidP="00EB671E">
            <w:pPr>
              <w:rPr>
                <w:rFonts w:ascii="Arial Narrow" w:hAnsi="Arial Narrow"/>
                <w:b/>
              </w:rPr>
            </w:pPr>
            <w:r>
              <w:rPr>
                <w:rFonts w:ascii="Arial Narrow" w:hAnsi="Arial Narrow" w:cs="Arial"/>
                <w:b/>
                <w:lang w:eastAsia="en-IN"/>
              </w:rPr>
              <w:t>Digital Storage Oscilloscope (DSO) 200 MHz:  4 Isolated Channel</w:t>
            </w:r>
          </w:p>
        </w:tc>
        <w:tc>
          <w:tcPr>
            <w:tcW w:w="1100" w:type="pct"/>
          </w:tcPr>
          <w:p w:rsidR="00EB671E" w:rsidRDefault="00EB671E" w:rsidP="00EB671E">
            <w:pPr>
              <w:pStyle w:val="NoSpacing"/>
              <w:ind w:left="90"/>
              <w:jc w:val="center"/>
              <w:rPr>
                <w:rFonts w:ascii="Arial Narrow" w:hAnsi="Arial Narrow"/>
                <w:sz w:val="24"/>
                <w:szCs w:val="24"/>
              </w:rPr>
            </w:pPr>
          </w:p>
        </w:tc>
        <w:tc>
          <w:tcPr>
            <w:tcW w:w="1106" w:type="pct"/>
            <w:vAlign w:val="center"/>
          </w:tcPr>
          <w:p w:rsidR="00EB671E" w:rsidRPr="00DB6E46" w:rsidRDefault="00EB671E" w:rsidP="00EB671E">
            <w:pPr>
              <w:pStyle w:val="NoSpacing"/>
              <w:ind w:left="90"/>
              <w:jc w:val="center"/>
              <w:rPr>
                <w:rFonts w:ascii="Arial Narrow" w:hAnsi="Arial Narrow"/>
                <w:sz w:val="24"/>
                <w:szCs w:val="24"/>
              </w:rPr>
            </w:pPr>
            <w:r>
              <w:rPr>
                <w:rFonts w:ascii="Arial Narrow" w:hAnsi="Arial Narrow"/>
                <w:sz w:val="24"/>
                <w:szCs w:val="24"/>
              </w:rPr>
              <w:t>01 No.</w:t>
            </w:r>
          </w:p>
        </w:tc>
      </w:tr>
    </w:tbl>
    <w:p w:rsidR="00825536" w:rsidRDefault="00825536" w:rsidP="00825536">
      <w:pPr>
        <w:widowControl w:val="0"/>
        <w:autoSpaceDE w:val="0"/>
        <w:autoSpaceDN w:val="0"/>
        <w:adjustRightInd w:val="0"/>
        <w:spacing w:line="329" w:lineRule="exact"/>
        <w:rPr>
          <w:sz w:val="22"/>
          <w:szCs w:val="22"/>
        </w:rPr>
      </w:pPr>
    </w:p>
    <w:p w:rsidR="000E77D7" w:rsidRPr="002A5EF5" w:rsidRDefault="000E77D7" w:rsidP="00825536">
      <w:pPr>
        <w:widowControl w:val="0"/>
        <w:autoSpaceDE w:val="0"/>
        <w:autoSpaceDN w:val="0"/>
        <w:adjustRightInd w:val="0"/>
        <w:spacing w:line="329" w:lineRule="exact"/>
        <w:rPr>
          <w:b/>
          <w:color w:val="FF0000"/>
          <w:sz w:val="22"/>
          <w:szCs w:val="22"/>
        </w:rPr>
      </w:pPr>
      <w:r w:rsidRPr="002A5EF5">
        <w:rPr>
          <w:b/>
          <w:color w:val="FF0000"/>
          <w:sz w:val="22"/>
          <w:szCs w:val="22"/>
        </w:rPr>
        <w:t>N.B: The detail</w:t>
      </w:r>
      <w:r w:rsidR="00957C4F" w:rsidRPr="002A5EF5">
        <w:rPr>
          <w:b/>
          <w:color w:val="FF0000"/>
          <w:sz w:val="22"/>
          <w:szCs w:val="22"/>
        </w:rPr>
        <w:t>ed</w:t>
      </w:r>
      <w:r w:rsidRPr="002A5EF5">
        <w:rPr>
          <w:b/>
          <w:color w:val="FF0000"/>
          <w:sz w:val="22"/>
          <w:szCs w:val="22"/>
        </w:rPr>
        <w:t xml:space="preserve"> specifications of above items as per tender requirement </w:t>
      </w:r>
      <w:r w:rsidR="00957C4F" w:rsidRPr="002A5EF5">
        <w:rPr>
          <w:b/>
          <w:color w:val="FF0000"/>
          <w:sz w:val="22"/>
          <w:szCs w:val="22"/>
        </w:rPr>
        <w:t xml:space="preserve">including brand name </w:t>
      </w:r>
      <w:r w:rsidRPr="002A5EF5">
        <w:rPr>
          <w:b/>
          <w:color w:val="FF0000"/>
          <w:sz w:val="22"/>
          <w:szCs w:val="22"/>
        </w:rPr>
        <w:t>should be furnished in the Technical Bid.</w:t>
      </w:r>
    </w:p>
    <w:p w:rsidR="000E77D7" w:rsidRPr="002A5EF5" w:rsidRDefault="000E77D7" w:rsidP="00825536">
      <w:pPr>
        <w:widowControl w:val="0"/>
        <w:autoSpaceDE w:val="0"/>
        <w:autoSpaceDN w:val="0"/>
        <w:adjustRightInd w:val="0"/>
        <w:spacing w:line="329" w:lineRule="exact"/>
        <w:rPr>
          <w:color w:val="FF0000"/>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EB671E">
        <w:rPr>
          <w:rFonts w:ascii="Arial" w:hAnsi="Arial" w:cs="Arial"/>
          <w:sz w:val="22"/>
          <w:szCs w:val="22"/>
        </w:rPr>
        <w:t>10</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r w:rsidR="00DD6860">
        <w:rPr>
          <w:rFonts w:ascii="Arial" w:hAnsi="Arial" w:cs="Arial"/>
          <w:sz w:val="22"/>
          <w:szCs w:val="22"/>
        </w:rPr>
        <w:t>and Fax Number</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DD6860"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Pr>
          <w:rFonts w:ascii="Arial" w:hAnsi="Arial" w:cs="Arial"/>
          <w:sz w:val="22"/>
          <w:szCs w:val="22"/>
        </w:rPr>
        <w:t>E-mail id</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b) EMD: 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Default="006B4C47" w:rsidP="006B4C47">
      <w:pPr>
        <w:widowControl w:val="0"/>
        <w:tabs>
          <w:tab w:val="left" w:pos="3100"/>
          <w:tab w:val="left" w:pos="7100"/>
        </w:tabs>
        <w:autoSpaceDE w:val="0"/>
        <w:autoSpaceDN w:val="0"/>
        <w:adjustRightInd w:val="0"/>
        <w:ind w:left="720"/>
        <w:rPr>
          <w:rFonts w:ascii="Arial" w:hAnsi="Arial" w:cs="Arial"/>
          <w:b/>
          <w:bCs/>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EB671E" w:rsidRDefault="00EB671E" w:rsidP="006B4C47">
      <w:pPr>
        <w:widowControl w:val="0"/>
        <w:tabs>
          <w:tab w:val="left" w:pos="3100"/>
          <w:tab w:val="left" w:pos="7100"/>
        </w:tabs>
        <w:autoSpaceDE w:val="0"/>
        <w:autoSpaceDN w:val="0"/>
        <w:adjustRightInd w:val="0"/>
        <w:ind w:left="720"/>
        <w:rPr>
          <w:rFonts w:ascii="Arial" w:hAnsi="Arial" w:cs="Arial"/>
          <w:b/>
          <w:bCs/>
          <w:sz w:val="22"/>
          <w:szCs w:val="22"/>
          <w:u w:val="single"/>
        </w:rPr>
      </w:pPr>
    </w:p>
    <w:p w:rsidR="00EB671E" w:rsidRPr="00934E3C" w:rsidRDefault="00EB671E" w:rsidP="006B4C47">
      <w:pPr>
        <w:widowControl w:val="0"/>
        <w:tabs>
          <w:tab w:val="left" w:pos="3100"/>
          <w:tab w:val="left" w:pos="7100"/>
        </w:tabs>
        <w:autoSpaceDE w:val="0"/>
        <w:autoSpaceDN w:val="0"/>
        <w:adjustRightInd w:val="0"/>
        <w:ind w:left="720"/>
        <w:rPr>
          <w:rFonts w:ascii="Arial" w:hAnsi="Arial" w:cs="Arial"/>
          <w:sz w:val="22"/>
          <w:szCs w:val="22"/>
          <w:u w:val="single"/>
        </w:rPr>
      </w:pP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DSO 70 MHz</w:t>
            </w:r>
            <w:r w:rsidR="00EB671E">
              <w:rPr>
                <w:rFonts w:ascii="Arial" w:hAnsi="Arial" w:cs="Arial"/>
              </w:rPr>
              <w:t>, 2 Channel Non Isolated</w:t>
            </w: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4271C8" w:rsidP="00F653DA">
            <w:pPr>
              <w:widowControl w:val="0"/>
              <w:autoSpaceDE w:val="0"/>
              <w:autoSpaceDN w:val="0"/>
              <w:adjustRightInd w:val="0"/>
              <w:spacing w:line="229" w:lineRule="exact"/>
              <w:ind w:left="80"/>
              <w:rPr>
                <w:rFonts w:ascii="Arial" w:hAnsi="Arial" w:cs="Arial"/>
                <w:b/>
                <w:bCs/>
              </w:rPr>
            </w:pPr>
            <w:r>
              <w:rPr>
                <w:rFonts w:ascii="Arial" w:hAnsi="Arial" w:cs="Arial"/>
                <w:b/>
                <w:bCs/>
              </w:rPr>
              <w:t>06</w:t>
            </w: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EB671E" w:rsidTr="00282198">
        <w:trPr>
          <w:trHeight w:val="279"/>
          <w:jc w:val="center"/>
        </w:trPr>
        <w:tc>
          <w:tcPr>
            <w:tcW w:w="808" w:type="dxa"/>
            <w:vAlign w:val="bottom"/>
          </w:tcPr>
          <w:p w:rsidR="00EB671E" w:rsidRPr="0016296F" w:rsidRDefault="00EB671E" w:rsidP="00EB671E">
            <w:pPr>
              <w:widowControl w:val="0"/>
              <w:autoSpaceDE w:val="0"/>
              <w:autoSpaceDN w:val="0"/>
              <w:adjustRightInd w:val="0"/>
              <w:spacing w:line="252" w:lineRule="exact"/>
              <w:ind w:left="120"/>
              <w:rPr>
                <w:rFonts w:ascii="Arial" w:hAnsi="Arial" w:cs="Arial"/>
              </w:rPr>
            </w:pPr>
            <w:r>
              <w:rPr>
                <w:rFonts w:ascii="Arial" w:hAnsi="Arial" w:cs="Arial"/>
              </w:rPr>
              <w:t>2</w:t>
            </w:r>
          </w:p>
        </w:tc>
        <w:tc>
          <w:tcPr>
            <w:tcW w:w="3684" w:type="dxa"/>
            <w:vAlign w:val="bottom"/>
          </w:tcPr>
          <w:p w:rsidR="00EB671E" w:rsidRPr="00815F42" w:rsidRDefault="00EB671E" w:rsidP="00EB671E">
            <w:pPr>
              <w:spacing w:after="200" w:line="276" w:lineRule="auto"/>
              <w:contextualSpacing/>
              <w:rPr>
                <w:rFonts w:ascii="Arial" w:hAnsi="Arial" w:cs="Arial"/>
              </w:rPr>
            </w:pPr>
            <w:r>
              <w:rPr>
                <w:rFonts w:ascii="Arial" w:hAnsi="Arial" w:cs="Arial"/>
              </w:rPr>
              <w:t>DSO 10</w:t>
            </w:r>
            <w:r w:rsidRPr="00815F42">
              <w:rPr>
                <w:rFonts w:ascii="Arial" w:hAnsi="Arial" w:cs="Arial"/>
              </w:rPr>
              <w:t>0 MHz</w:t>
            </w:r>
            <w:r>
              <w:rPr>
                <w:rFonts w:ascii="Arial" w:hAnsi="Arial" w:cs="Arial"/>
              </w:rPr>
              <w:t>, 4 Channel Non Isolated</w:t>
            </w:r>
          </w:p>
        </w:tc>
        <w:tc>
          <w:tcPr>
            <w:tcW w:w="1799" w:type="dxa"/>
            <w:vAlign w:val="bottom"/>
          </w:tcPr>
          <w:p w:rsidR="00EB671E" w:rsidRDefault="00EB671E" w:rsidP="00EB671E">
            <w:pPr>
              <w:widowControl w:val="0"/>
              <w:autoSpaceDE w:val="0"/>
              <w:autoSpaceDN w:val="0"/>
              <w:adjustRightInd w:val="0"/>
            </w:pPr>
          </w:p>
        </w:tc>
        <w:tc>
          <w:tcPr>
            <w:tcW w:w="1080" w:type="dxa"/>
            <w:vAlign w:val="bottom"/>
          </w:tcPr>
          <w:p w:rsidR="00EB671E" w:rsidRDefault="004271C8" w:rsidP="00EB671E">
            <w:pPr>
              <w:widowControl w:val="0"/>
              <w:autoSpaceDE w:val="0"/>
              <w:autoSpaceDN w:val="0"/>
              <w:adjustRightInd w:val="0"/>
              <w:spacing w:line="229" w:lineRule="exact"/>
              <w:ind w:left="80"/>
              <w:rPr>
                <w:rFonts w:ascii="Arial" w:hAnsi="Arial" w:cs="Arial"/>
                <w:b/>
                <w:bCs/>
              </w:rPr>
            </w:pPr>
            <w:r>
              <w:rPr>
                <w:rFonts w:ascii="Arial" w:hAnsi="Arial" w:cs="Arial"/>
                <w:b/>
                <w:bCs/>
              </w:rPr>
              <w:t>04</w:t>
            </w:r>
          </w:p>
        </w:tc>
        <w:tc>
          <w:tcPr>
            <w:tcW w:w="1170" w:type="dxa"/>
            <w:vAlign w:val="bottom"/>
          </w:tcPr>
          <w:p w:rsidR="00EB671E" w:rsidRDefault="00EB671E" w:rsidP="00EB671E">
            <w:pPr>
              <w:widowControl w:val="0"/>
              <w:autoSpaceDE w:val="0"/>
              <w:autoSpaceDN w:val="0"/>
              <w:adjustRightInd w:val="0"/>
            </w:pPr>
          </w:p>
        </w:tc>
        <w:tc>
          <w:tcPr>
            <w:tcW w:w="1350" w:type="dxa"/>
            <w:vAlign w:val="bottom"/>
          </w:tcPr>
          <w:p w:rsidR="00EB671E" w:rsidRDefault="00EB671E" w:rsidP="00EB671E">
            <w:pPr>
              <w:widowControl w:val="0"/>
              <w:autoSpaceDE w:val="0"/>
              <w:autoSpaceDN w:val="0"/>
              <w:adjustRightInd w:val="0"/>
            </w:pPr>
          </w:p>
        </w:tc>
        <w:tc>
          <w:tcPr>
            <w:tcW w:w="1529" w:type="dxa"/>
            <w:vAlign w:val="bottom"/>
          </w:tcPr>
          <w:p w:rsidR="00EB671E" w:rsidRDefault="00EB671E" w:rsidP="00EB671E">
            <w:pPr>
              <w:widowControl w:val="0"/>
              <w:autoSpaceDE w:val="0"/>
              <w:autoSpaceDN w:val="0"/>
              <w:adjustRightInd w:val="0"/>
              <w:ind w:left="100"/>
              <w:rPr>
                <w:rFonts w:ascii="Arial" w:hAnsi="Arial" w:cs="Arial"/>
                <w:b/>
                <w:bCs/>
              </w:rPr>
            </w:pPr>
          </w:p>
        </w:tc>
        <w:tc>
          <w:tcPr>
            <w:tcW w:w="1086" w:type="dxa"/>
            <w:vAlign w:val="bottom"/>
          </w:tcPr>
          <w:p w:rsidR="00EB671E" w:rsidRDefault="00EB671E" w:rsidP="00EB671E">
            <w:pPr>
              <w:widowControl w:val="0"/>
              <w:autoSpaceDE w:val="0"/>
              <w:autoSpaceDN w:val="0"/>
              <w:adjustRightInd w:val="0"/>
              <w:jc w:val="center"/>
              <w:rPr>
                <w:rFonts w:ascii="Arial" w:hAnsi="Arial" w:cs="Arial"/>
                <w:b/>
                <w:bCs/>
                <w:w w:val="99"/>
              </w:rPr>
            </w:pPr>
          </w:p>
        </w:tc>
        <w:tc>
          <w:tcPr>
            <w:tcW w:w="1350" w:type="dxa"/>
            <w:vAlign w:val="bottom"/>
          </w:tcPr>
          <w:p w:rsidR="00EB671E" w:rsidRDefault="00EB671E" w:rsidP="00EB671E">
            <w:pPr>
              <w:widowControl w:val="0"/>
              <w:autoSpaceDE w:val="0"/>
              <w:autoSpaceDN w:val="0"/>
              <w:adjustRightInd w:val="0"/>
            </w:pPr>
          </w:p>
        </w:tc>
      </w:tr>
      <w:tr w:rsidR="00EB671E" w:rsidTr="00282198">
        <w:trPr>
          <w:trHeight w:val="279"/>
          <w:jc w:val="center"/>
        </w:trPr>
        <w:tc>
          <w:tcPr>
            <w:tcW w:w="808" w:type="dxa"/>
            <w:vAlign w:val="bottom"/>
          </w:tcPr>
          <w:p w:rsidR="00EB671E" w:rsidRPr="0016296F" w:rsidRDefault="00EB671E" w:rsidP="00EB671E">
            <w:pPr>
              <w:widowControl w:val="0"/>
              <w:autoSpaceDE w:val="0"/>
              <w:autoSpaceDN w:val="0"/>
              <w:adjustRightInd w:val="0"/>
              <w:spacing w:line="252" w:lineRule="exact"/>
              <w:ind w:left="120"/>
              <w:rPr>
                <w:rFonts w:ascii="Arial" w:hAnsi="Arial" w:cs="Arial"/>
              </w:rPr>
            </w:pPr>
            <w:r>
              <w:rPr>
                <w:rFonts w:ascii="Arial" w:hAnsi="Arial" w:cs="Arial"/>
              </w:rPr>
              <w:t>3</w:t>
            </w:r>
          </w:p>
        </w:tc>
        <w:tc>
          <w:tcPr>
            <w:tcW w:w="3684" w:type="dxa"/>
            <w:vAlign w:val="bottom"/>
          </w:tcPr>
          <w:p w:rsidR="00EB671E" w:rsidRPr="00815F42" w:rsidRDefault="00EB671E" w:rsidP="00EB671E">
            <w:pPr>
              <w:spacing w:after="200" w:line="276" w:lineRule="auto"/>
              <w:contextualSpacing/>
              <w:rPr>
                <w:rFonts w:ascii="Arial" w:hAnsi="Arial" w:cs="Arial"/>
              </w:rPr>
            </w:pPr>
            <w:r>
              <w:rPr>
                <w:rFonts w:ascii="Arial" w:hAnsi="Arial" w:cs="Arial"/>
              </w:rPr>
              <w:t>DSO 200</w:t>
            </w:r>
            <w:r w:rsidRPr="00815F42">
              <w:rPr>
                <w:rFonts w:ascii="Arial" w:hAnsi="Arial" w:cs="Arial"/>
              </w:rPr>
              <w:t xml:space="preserve"> MHz</w:t>
            </w:r>
            <w:r>
              <w:rPr>
                <w:rFonts w:ascii="Arial" w:hAnsi="Arial" w:cs="Arial"/>
              </w:rPr>
              <w:t>, 4 Channel Isolated</w:t>
            </w:r>
          </w:p>
        </w:tc>
        <w:tc>
          <w:tcPr>
            <w:tcW w:w="1799" w:type="dxa"/>
            <w:vAlign w:val="bottom"/>
          </w:tcPr>
          <w:p w:rsidR="00EB671E" w:rsidRDefault="00EB671E" w:rsidP="00EB671E">
            <w:pPr>
              <w:widowControl w:val="0"/>
              <w:autoSpaceDE w:val="0"/>
              <w:autoSpaceDN w:val="0"/>
              <w:adjustRightInd w:val="0"/>
            </w:pPr>
          </w:p>
        </w:tc>
        <w:tc>
          <w:tcPr>
            <w:tcW w:w="1080" w:type="dxa"/>
            <w:vAlign w:val="bottom"/>
          </w:tcPr>
          <w:p w:rsidR="00EB671E" w:rsidRDefault="004271C8" w:rsidP="00EB671E">
            <w:pPr>
              <w:widowControl w:val="0"/>
              <w:autoSpaceDE w:val="0"/>
              <w:autoSpaceDN w:val="0"/>
              <w:adjustRightInd w:val="0"/>
              <w:spacing w:line="229" w:lineRule="exact"/>
              <w:ind w:left="80"/>
              <w:rPr>
                <w:rFonts w:ascii="Arial" w:hAnsi="Arial" w:cs="Arial"/>
                <w:b/>
                <w:bCs/>
              </w:rPr>
            </w:pPr>
            <w:r>
              <w:rPr>
                <w:rFonts w:ascii="Arial" w:hAnsi="Arial" w:cs="Arial"/>
                <w:b/>
                <w:bCs/>
              </w:rPr>
              <w:t>01</w:t>
            </w:r>
          </w:p>
        </w:tc>
        <w:tc>
          <w:tcPr>
            <w:tcW w:w="1170" w:type="dxa"/>
            <w:vAlign w:val="bottom"/>
          </w:tcPr>
          <w:p w:rsidR="00EB671E" w:rsidRDefault="00EB671E" w:rsidP="00EB671E">
            <w:pPr>
              <w:widowControl w:val="0"/>
              <w:autoSpaceDE w:val="0"/>
              <w:autoSpaceDN w:val="0"/>
              <w:adjustRightInd w:val="0"/>
            </w:pPr>
          </w:p>
        </w:tc>
        <w:tc>
          <w:tcPr>
            <w:tcW w:w="1350" w:type="dxa"/>
            <w:vAlign w:val="bottom"/>
          </w:tcPr>
          <w:p w:rsidR="00EB671E" w:rsidRDefault="00EB671E" w:rsidP="00EB671E">
            <w:pPr>
              <w:widowControl w:val="0"/>
              <w:autoSpaceDE w:val="0"/>
              <w:autoSpaceDN w:val="0"/>
              <w:adjustRightInd w:val="0"/>
            </w:pPr>
          </w:p>
        </w:tc>
        <w:tc>
          <w:tcPr>
            <w:tcW w:w="1529" w:type="dxa"/>
            <w:vAlign w:val="bottom"/>
          </w:tcPr>
          <w:p w:rsidR="00EB671E" w:rsidRDefault="00EB671E" w:rsidP="00EB671E">
            <w:pPr>
              <w:widowControl w:val="0"/>
              <w:autoSpaceDE w:val="0"/>
              <w:autoSpaceDN w:val="0"/>
              <w:adjustRightInd w:val="0"/>
              <w:ind w:left="100"/>
              <w:rPr>
                <w:rFonts w:ascii="Arial" w:hAnsi="Arial" w:cs="Arial"/>
                <w:b/>
                <w:bCs/>
              </w:rPr>
            </w:pPr>
          </w:p>
        </w:tc>
        <w:tc>
          <w:tcPr>
            <w:tcW w:w="1086" w:type="dxa"/>
            <w:vAlign w:val="bottom"/>
          </w:tcPr>
          <w:p w:rsidR="00EB671E" w:rsidRDefault="00EB671E" w:rsidP="00EB671E">
            <w:pPr>
              <w:widowControl w:val="0"/>
              <w:autoSpaceDE w:val="0"/>
              <w:autoSpaceDN w:val="0"/>
              <w:adjustRightInd w:val="0"/>
              <w:jc w:val="center"/>
              <w:rPr>
                <w:rFonts w:ascii="Arial" w:hAnsi="Arial" w:cs="Arial"/>
                <w:b/>
                <w:bCs/>
                <w:w w:val="99"/>
              </w:rPr>
            </w:pPr>
          </w:p>
        </w:tc>
        <w:tc>
          <w:tcPr>
            <w:tcW w:w="1350" w:type="dxa"/>
            <w:vAlign w:val="bottom"/>
          </w:tcPr>
          <w:p w:rsidR="00EB671E" w:rsidRDefault="00EB671E" w:rsidP="00EB671E">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8" w:name="_Toc437521134"/>
      <w:r w:rsidRPr="00F653DA">
        <w:rPr>
          <w:color w:val="000000" w:themeColor="text1"/>
          <w:u w:val="single"/>
        </w:rPr>
        <w:lastRenderedPageBreak/>
        <w:t>PROFORMA FOR SUBMITTING ELIGIBILITYREQUIREMENT AND UNDERTAKING</w:t>
      </w:r>
      <w:bookmarkEnd w:id="28"/>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A7105A" w:rsidRDefault="003F695C" w:rsidP="00D2203E">
      <w:pPr>
        <w:pStyle w:val="NoSpacing"/>
        <w:jc w:val="both"/>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3F5E94">
        <w:rPr>
          <w:rFonts w:ascii="Arial Narrow" w:hAnsi="Arial Narrow" w:cs="Arial"/>
          <w:b/>
          <w:lang w:eastAsia="en-IN"/>
        </w:rPr>
        <w:t>DSOs for different labs of EE Department</w:t>
      </w:r>
    </w:p>
    <w:p w:rsidR="003F5E94" w:rsidRDefault="003F5E94"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5"/>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CD" w:rsidRDefault="00935BCD" w:rsidP="00485F28">
      <w:r>
        <w:separator/>
      </w:r>
    </w:p>
  </w:endnote>
  <w:endnote w:type="continuationSeparator" w:id="1">
    <w:p w:rsidR="00935BCD" w:rsidRDefault="00935BCD"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2D11B6" w:rsidRDefault="00E61DBB">
        <w:pPr>
          <w:pStyle w:val="Footer"/>
          <w:jc w:val="right"/>
        </w:pPr>
        <w:r>
          <w:fldChar w:fldCharType="begin"/>
        </w:r>
        <w:r w:rsidR="002D11B6">
          <w:instrText xml:space="preserve"> PAGE   \* MERGEFORMAT </w:instrText>
        </w:r>
        <w:r>
          <w:fldChar w:fldCharType="separate"/>
        </w:r>
        <w:r w:rsidR="00456E5B">
          <w:rPr>
            <w:noProof/>
          </w:rPr>
          <w:t>15</w:t>
        </w:r>
        <w:r>
          <w:rPr>
            <w:noProof/>
          </w:rPr>
          <w:fldChar w:fldCharType="end"/>
        </w:r>
      </w:p>
    </w:sdtContent>
  </w:sdt>
  <w:p w:rsidR="002D11B6" w:rsidRDefault="002D1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B6" w:rsidRDefault="002D1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B6" w:rsidRDefault="00E61DBB">
    <w:pPr>
      <w:pStyle w:val="Footer"/>
      <w:jc w:val="center"/>
    </w:pPr>
    <w:r>
      <w:fldChar w:fldCharType="begin"/>
    </w:r>
    <w:r w:rsidR="002D11B6">
      <w:instrText xml:space="preserve"> PAGE   \* MERGEFORMAT </w:instrText>
    </w:r>
    <w:r>
      <w:fldChar w:fldCharType="separate"/>
    </w:r>
    <w:r w:rsidR="00456E5B">
      <w:rPr>
        <w:noProof/>
      </w:rPr>
      <w:t>20</w:t>
    </w:r>
    <w:r>
      <w:rPr>
        <w:noProof/>
      </w:rPr>
      <w:fldChar w:fldCharType="end"/>
    </w:r>
  </w:p>
  <w:p w:rsidR="002D11B6" w:rsidRDefault="002D1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CD" w:rsidRDefault="00935BCD" w:rsidP="00485F28">
      <w:r>
        <w:separator/>
      </w:r>
    </w:p>
  </w:footnote>
  <w:footnote w:type="continuationSeparator" w:id="1">
    <w:p w:rsidR="00935BCD" w:rsidRDefault="00935BCD"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9692C8D"/>
    <w:multiLevelType w:val="hybridMultilevel"/>
    <w:tmpl w:val="1EAC09AA"/>
    <w:lvl w:ilvl="0" w:tplc="0DF23C26">
      <w:start w:val="7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5207B8"/>
    <w:multiLevelType w:val="hybridMultilevel"/>
    <w:tmpl w:val="1E74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E21A76"/>
    <w:multiLevelType w:val="hybridMultilevel"/>
    <w:tmpl w:val="CCDA666A"/>
    <w:lvl w:ilvl="0" w:tplc="A8C2C94A">
      <w:start w:val="100"/>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4">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9">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D229C2"/>
    <w:multiLevelType w:val="hybridMultilevel"/>
    <w:tmpl w:val="28968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D6B1B"/>
    <w:multiLevelType w:val="hybridMultilevel"/>
    <w:tmpl w:val="328A552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
  </w:num>
  <w:num w:numId="8">
    <w:abstractNumId w:val="42"/>
  </w:num>
  <w:num w:numId="9">
    <w:abstractNumId w:val="39"/>
  </w:num>
  <w:num w:numId="10">
    <w:abstractNumId w:val="38"/>
  </w:num>
  <w:num w:numId="11">
    <w:abstractNumId w:val="35"/>
  </w:num>
  <w:num w:numId="12">
    <w:abstractNumId w:val="17"/>
  </w:num>
  <w:num w:numId="13">
    <w:abstractNumId w:val="34"/>
  </w:num>
  <w:num w:numId="14">
    <w:abstractNumId w:val="24"/>
  </w:num>
  <w:num w:numId="15">
    <w:abstractNumId w:val="23"/>
  </w:num>
  <w:num w:numId="16">
    <w:abstractNumId w:val="7"/>
  </w:num>
  <w:num w:numId="17">
    <w:abstractNumId w:val="18"/>
  </w:num>
  <w:num w:numId="18">
    <w:abstractNumId w:val="33"/>
  </w:num>
  <w:num w:numId="19">
    <w:abstractNumId w:val="40"/>
  </w:num>
  <w:num w:numId="20">
    <w:abstractNumId w:val="9"/>
  </w:num>
  <w:num w:numId="21">
    <w:abstractNumId w:val="22"/>
  </w:num>
  <w:num w:numId="22">
    <w:abstractNumId w:val="4"/>
  </w:num>
  <w:num w:numId="23">
    <w:abstractNumId w:val="37"/>
  </w:num>
  <w:num w:numId="24">
    <w:abstractNumId w:val="10"/>
  </w:num>
  <w:num w:numId="25">
    <w:abstractNumId w:val="32"/>
  </w:num>
  <w:num w:numId="26">
    <w:abstractNumId w:val="43"/>
  </w:num>
  <w:num w:numId="27">
    <w:abstractNumId w:val="12"/>
  </w:num>
  <w:num w:numId="28">
    <w:abstractNumId w:val="27"/>
  </w:num>
  <w:num w:numId="29">
    <w:abstractNumId w:val="20"/>
  </w:num>
  <w:num w:numId="30">
    <w:abstractNumId w:val="29"/>
  </w:num>
  <w:num w:numId="31">
    <w:abstractNumId w:val="14"/>
  </w:num>
  <w:num w:numId="32">
    <w:abstractNumId w:val="13"/>
  </w:num>
  <w:num w:numId="33">
    <w:abstractNumId w:val="28"/>
  </w:num>
  <w:num w:numId="34">
    <w:abstractNumId w:val="0"/>
  </w:num>
  <w:num w:numId="35">
    <w:abstractNumId w:val="1"/>
  </w:num>
  <w:num w:numId="36">
    <w:abstractNumId w:val="31"/>
  </w:num>
  <w:num w:numId="37">
    <w:abstractNumId w:val="19"/>
  </w:num>
  <w:num w:numId="38">
    <w:abstractNumId w:val="8"/>
  </w:num>
  <w:num w:numId="39">
    <w:abstractNumId w:val="5"/>
  </w:num>
  <w:num w:numId="40">
    <w:abstractNumId w:val="30"/>
  </w:num>
  <w:num w:numId="41">
    <w:abstractNumId w:val="36"/>
  </w:num>
  <w:num w:numId="42">
    <w:abstractNumId w:val="41"/>
  </w:num>
  <w:num w:numId="43">
    <w:abstractNumId w:val="6"/>
  </w:num>
  <w:num w:numId="44">
    <w:abstractNumId w:val="11"/>
  </w:num>
  <w:num w:numId="45">
    <w:abstractNumId w:val="16"/>
  </w:num>
  <w:num w:numId="46">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31EC"/>
    <w:rsid w:val="00005088"/>
    <w:rsid w:val="00006F49"/>
    <w:rsid w:val="0000782C"/>
    <w:rsid w:val="00007FC3"/>
    <w:rsid w:val="00015B5E"/>
    <w:rsid w:val="00021249"/>
    <w:rsid w:val="00026307"/>
    <w:rsid w:val="00027318"/>
    <w:rsid w:val="000322A1"/>
    <w:rsid w:val="000436FA"/>
    <w:rsid w:val="0004372A"/>
    <w:rsid w:val="000447E9"/>
    <w:rsid w:val="000449BB"/>
    <w:rsid w:val="00054249"/>
    <w:rsid w:val="00060799"/>
    <w:rsid w:val="0006442A"/>
    <w:rsid w:val="000661B0"/>
    <w:rsid w:val="00066B9C"/>
    <w:rsid w:val="0007543B"/>
    <w:rsid w:val="00081802"/>
    <w:rsid w:val="00082ED2"/>
    <w:rsid w:val="00084819"/>
    <w:rsid w:val="00085C00"/>
    <w:rsid w:val="00094AA2"/>
    <w:rsid w:val="000958B1"/>
    <w:rsid w:val="00095CF0"/>
    <w:rsid w:val="00097C4A"/>
    <w:rsid w:val="000A2273"/>
    <w:rsid w:val="000B1F25"/>
    <w:rsid w:val="000B5A05"/>
    <w:rsid w:val="000C6B09"/>
    <w:rsid w:val="000D1262"/>
    <w:rsid w:val="000D15A7"/>
    <w:rsid w:val="000D499A"/>
    <w:rsid w:val="000D6370"/>
    <w:rsid w:val="000E367B"/>
    <w:rsid w:val="000E77D7"/>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40BD8"/>
    <w:rsid w:val="00144C4B"/>
    <w:rsid w:val="00150B7B"/>
    <w:rsid w:val="0016296F"/>
    <w:rsid w:val="0016297E"/>
    <w:rsid w:val="00164EBA"/>
    <w:rsid w:val="001679D2"/>
    <w:rsid w:val="001700FB"/>
    <w:rsid w:val="00180B8E"/>
    <w:rsid w:val="00182636"/>
    <w:rsid w:val="00191D52"/>
    <w:rsid w:val="001928CC"/>
    <w:rsid w:val="001A244E"/>
    <w:rsid w:val="001A3D6C"/>
    <w:rsid w:val="001A3F06"/>
    <w:rsid w:val="001B0D3C"/>
    <w:rsid w:val="001B32DA"/>
    <w:rsid w:val="001B5FF3"/>
    <w:rsid w:val="001C41A9"/>
    <w:rsid w:val="001D2123"/>
    <w:rsid w:val="001F22E6"/>
    <w:rsid w:val="001F6039"/>
    <w:rsid w:val="001F656A"/>
    <w:rsid w:val="001F6D7C"/>
    <w:rsid w:val="001F7AEB"/>
    <w:rsid w:val="00200A0B"/>
    <w:rsid w:val="00201F08"/>
    <w:rsid w:val="00215BAA"/>
    <w:rsid w:val="00216513"/>
    <w:rsid w:val="00221988"/>
    <w:rsid w:val="0022393E"/>
    <w:rsid w:val="00225377"/>
    <w:rsid w:val="00225550"/>
    <w:rsid w:val="002269C2"/>
    <w:rsid w:val="00226FB2"/>
    <w:rsid w:val="002316EF"/>
    <w:rsid w:val="00233FE8"/>
    <w:rsid w:val="00234895"/>
    <w:rsid w:val="00240922"/>
    <w:rsid w:val="00242E22"/>
    <w:rsid w:val="00245970"/>
    <w:rsid w:val="00255C49"/>
    <w:rsid w:val="0025717D"/>
    <w:rsid w:val="00257440"/>
    <w:rsid w:val="0025764A"/>
    <w:rsid w:val="002602DC"/>
    <w:rsid w:val="00262036"/>
    <w:rsid w:val="00266CDE"/>
    <w:rsid w:val="00271621"/>
    <w:rsid w:val="00271961"/>
    <w:rsid w:val="0027286E"/>
    <w:rsid w:val="002757B7"/>
    <w:rsid w:val="00282198"/>
    <w:rsid w:val="002831DE"/>
    <w:rsid w:val="00287C98"/>
    <w:rsid w:val="002914EB"/>
    <w:rsid w:val="002919CA"/>
    <w:rsid w:val="00294301"/>
    <w:rsid w:val="002A2F1B"/>
    <w:rsid w:val="002A3485"/>
    <w:rsid w:val="002A3C04"/>
    <w:rsid w:val="002A5EF5"/>
    <w:rsid w:val="002B1992"/>
    <w:rsid w:val="002B2224"/>
    <w:rsid w:val="002B7A7A"/>
    <w:rsid w:val="002B7AD2"/>
    <w:rsid w:val="002C1670"/>
    <w:rsid w:val="002C1B32"/>
    <w:rsid w:val="002C6A91"/>
    <w:rsid w:val="002C766C"/>
    <w:rsid w:val="002D11B6"/>
    <w:rsid w:val="002D59C2"/>
    <w:rsid w:val="002E21DE"/>
    <w:rsid w:val="002E28CD"/>
    <w:rsid w:val="002E7890"/>
    <w:rsid w:val="00301E85"/>
    <w:rsid w:val="00323028"/>
    <w:rsid w:val="00340726"/>
    <w:rsid w:val="00343D2A"/>
    <w:rsid w:val="00345160"/>
    <w:rsid w:val="003521D2"/>
    <w:rsid w:val="00374F0A"/>
    <w:rsid w:val="003765A8"/>
    <w:rsid w:val="003767D5"/>
    <w:rsid w:val="00380F16"/>
    <w:rsid w:val="00382AAD"/>
    <w:rsid w:val="00391704"/>
    <w:rsid w:val="003942A4"/>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E0B55"/>
    <w:rsid w:val="003F4CDF"/>
    <w:rsid w:val="003F5E94"/>
    <w:rsid w:val="003F695C"/>
    <w:rsid w:val="00400191"/>
    <w:rsid w:val="00403EE7"/>
    <w:rsid w:val="0042517D"/>
    <w:rsid w:val="00425C5A"/>
    <w:rsid w:val="00425E0C"/>
    <w:rsid w:val="0042604F"/>
    <w:rsid w:val="004271C8"/>
    <w:rsid w:val="00453AF0"/>
    <w:rsid w:val="00456E5B"/>
    <w:rsid w:val="00456FD5"/>
    <w:rsid w:val="00460586"/>
    <w:rsid w:val="00461294"/>
    <w:rsid w:val="00470C9E"/>
    <w:rsid w:val="00475EA7"/>
    <w:rsid w:val="00480BE8"/>
    <w:rsid w:val="00485F28"/>
    <w:rsid w:val="00490BC0"/>
    <w:rsid w:val="00492F5A"/>
    <w:rsid w:val="00493D77"/>
    <w:rsid w:val="004A022F"/>
    <w:rsid w:val="004A0EEA"/>
    <w:rsid w:val="004A1AFB"/>
    <w:rsid w:val="004B63AA"/>
    <w:rsid w:val="004C057F"/>
    <w:rsid w:val="004C1E7F"/>
    <w:rsid w:val="004D2DC2"/>
    <w:rsid w:val="004F0A7A"/>
    <w:rsid w:val="004F0AFC"/>
    <w:rsid w:val="00505964"/>
    <w:rsid w:val="00506F4A"/>
    <w:rsid w:val="0051395D"/>
    <w:rsid w:val="005146AA"/>
    <w:rsid w:val="00515B48"/>
    <w:rsid w:val="005200C5"/>
    <w:rsid w:val="005227C1"/>
    <w:rsid w:val="00535AFB"/>
    <w:rsid w:val="00541B85"/>
    <w:rsid w:val="00546167"/>
    <w:rsid w:val="00550573"/>
    <w:rsid w:val="00550D9F"/>
    <w:rsid w:val="00553403"/>
    <w:rsid w:val="00560613"/>
    <w:rsid w:val="0056454F"/>
    <w:rsid w:val="0056707C"/>
    <w:rsid w:val="00567714"/>
    <w:rsid w:val="005771AC"/>
    <w:rsid w:val="00581C7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44574"/>
    <w:rsid w:val="00644A0E"/>
    <w:rsid w:val="00652C73"/>
    <w:rsid w:val="00654E7E"/>
    <w:rsid w:val="006609C3"/>
    <w:rsid w:val="006649F5"/>
    <w:rsid w:val="006701AF"/>
    <w:rsid w:val="00686D7B"/>
    <w:rsid w:val="00686F28"/>
    <w:rsid w:val="00693453"/>
    <w:rsid w:val="006A4967"/>
    <w:rsid w:val="006A5AFF"/>
    <w:rsid w:val="006A6B55"/>
    <w:rsid w:val="006B4C47"/>
    <w:rsid w:val="006B59F7"/>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32C6"/>
    <w:rsid w:val="007540D8"/>
    <w:rsid w:val="00756EDB"/>
    <w:rsid w:val="00766973"/>
    <w:rsid w:val="00770B0F"/>
    <w:rsid w:val="00772920"/>
    <w:rsid w:val="00774DA1"/>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B734C"/>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072"/>
    <w:rsid w:val="00862FC9"/>
    <w:rsid w:val="00864173"/>
    <w:rsid w:val="0087551F"/>
    <w:rsid w:val="00882667"/>
    <w:rsid w:val="00887518"/>
    <w:rsid w:val="008907E7"/>
    <w:rsid w:val="008911D5"/>
    <w:rsid w:val="00891273"/>
    <w:rsid w:val="008955B0"/>
    <w:rsid w:val="00895B81"/>
    <w:rsid w:val="008A12C9"/>
    <w:rsid w:val="008A4322"/>
    <w:rsid w:val="008A7479"/>
    <w:rsid w:val="008B5ED9"/>
    <w:rsid w:val="008C1D0E"/>
    <w:rsid w:val="008C7B11"/>
    <w:rsid w:val="008D0BA4"/>
    <w:rsid w:val="008D2A4B"/>
    <w:rsid w:val="008E316B"/>
    <w:rsid w:val="008E3638"/>
    <w:rsid w:val="008F18CF"/>
    <w:rsid w:val="008F4488"/>
    <w:rsid w:val="008F6ED1"/>
    <w:rsid w:val="008F74B0"/>
    <w:rsid w:val="0090265F"/>
    <w:rsid w:val="009027CD"/>
    <w:rsid w:val="00912C77"/>
    <w:rsid w:val="00914E1F"/>
    <w:rsid w:val="00916C6A"/>
    <w:rsid w:val="0092286D"/>
    <w:rsid w:val="00924AFB"/>
    <w:rsid w:val="00926052"/>
    <w:rsid w:val="009339F2"/>
    <w:rsid w:val="00934C4E"/>
    <w:rsid w:val="00935BCD"/>
    <w:rsid w:val="00935E5D"/>
    <w:rsid w:val="00940122"/>
    <w:rsid w:val="00941B3B"/>
    <w:rsid w:val="00942376"/>
    <w:rsid w:val="00957C4F"/>
    <w:rsid w:val="00964F86"/>
    <w:rsid w:val="00966A02"/>
    <w:rsid w:val="00972CAA"/>
    <w:rsid w:val="009819FB"/>
    <w:rsid w:val="00981F53"/>
    <w:rsid w:val="00991C64"/>
    <w:rsid w:val="0099214F"/>
    <w:rsid w:val="00993B8F"/>
    <w:rsid w:val="009A2841"/>
    <w:rsid w:val="009A2E7E"/>
    <w:rsid w:val="009A39CF"/>
    <w:rsid w:val="009A3FD4"/>
    <w:rsid w:val="009B5E3B"/>
    <w:rsid w:val="009B6BE5"/>
    <w:rsid w:val="009B6C1E"/>
    <w:rsid w:val="009B77A9"/>
    <w:rsid w:val="009C285B"/>
    <w:rsid w:val="009C6D9A"/>
    <w:rsid w:val="009D1E49"/>
    <w:rsid w:val="009D2595"/>
    <w:rsid w:val="009D358B"/>
    <w:rsid w:val="009D7EDC"/>
    <w:rsid w:val="009E1A59"/>
    <w:rsid w:val="009E1B5E"/>
    <w:rsid w:val="009E7955"/>
    <w:rsid w:val="009F11A8"/>
    <w:rsid w:val="009F3AE2"/>
    <w:rsid w:val="00A00014"/>
    <w:rsid w:val="00A01FE9"/>
    <w:rsid w:val="00A150BC"/>
    <w:rsid w:val="00A16E0F"/>
    <w:rsid w:val="00A232BE"/>
    <w:rsid w:val="00A25C14"/>
    <w:rsid w:val="00A4379E"/>
    <w:rsid w:val="00A45164"/>
    <w:rsid w:val="00A476AB"/>
    <w:rsid w:val="00A53E53"/>
    <w:rsid w:val="00A56C55"/>
    <w:rsid w:val="00A652A2"/>
    <w:rsid w:val="00A666DB"/>
    <w:rsid w:val="00A704C6"/>
    <w:rsid w:val="00A7105A"/>
    <w:rsid w:val="00A72B64"/>
    <w:rsid w:val="00A73DB5"/>
    <w:rsid w:val="00A81EBC"/>
    <w:rsid w:val="00A84866"/>
    <w:rsid w:val="00A853A9"/>
    <w:rsid w:val="00A8618D"/>
    <w:rsid w:val="00A90437"/>
    <w:rsid w:val="00A93DA2"/>
    <w:rsid w:val="00AA1463"/>
    <w:rsid w:val="00AA2CB8"/>
    <w:rsid w:val="00AA4185"/>
    <w:rsid w:val="00AA4A98"/>
    <w:rsid w:val="00AA660B"/>
    <w:rsid w:val="00AB2C73"/>
    <w:rsid w:val="00AB7853"/>
    <w:rsid w:val="00AB7A43"/>
    <w:rsid w:val="00AC5E66"/>
    <w:rsid w:val="00AD1A87"/>
    <w:rsid w:val="00AD3543"/>
    <w:rsid w:val="00AD57D2"/>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561B3"/>
    <w:rsid w:val="00B613F1"/>
    <w:rsid w:val="00B62A58"/>
    <w:rsid w:val="00B63874"/>
    <w:rsid w:val="00B63DF7"/>
    <w:rsid w:val="00B65A06"/>
    <w:rsid w:val="00B72AA2"/>
    <w:rsid w:val="00B774F5"/>
    <w:rsid w:val="00B805FF"/>
    <w:rsid w:val="00B845BA"/>
    <w:rsid w:val="00B867FC"/>
    <w:rsid w:val="00B86ADB"/>
    <w:rsid w:val="00B92BB8"/>
    <w:rsid w:val="00B96AA7"/>
    <w:rsid w:val="00BA6D68"/>
    <w:rsid w:val="00BB7A08"/>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5DDD"/>
    <w:rsid w:val="00BF6D16"/>
    <w:rsid w:val="00C004DF"/>
    <w:rsid w:val="00C01B9E"/>
    <w:rsid w:val="00C06E03"/>
    <w:rsid w:val="00C1692C"/>
    <w:rsid w:val="00C20C54"/>
    <w:rsid w:val="00C21904"/>
    <w:rsid w:val="00C241C6"/>
    <w:rsid w:val="00C27FD4"/>
    <w:rsid w:val="00C33BAF"/>
    <w:rsid w:val="00C33F94"/>
    <w:rsid w:val="00C351C2"/>
    <w:rsid w:val="00C443EC"/>
    <w:rsid w:val="00C47916"/>
    <w:rsid w:val="00C50E94"/>
    <w:rsid w:val="00C51924"/>
    <w:rsid w:val="00C53F81"/>
    <w:rsid w:val="00C54923"/>
    <w:rsid w:val="00C565C8"/>
    <w:rsid w:val="00C56618"/>
    <w:rsid w:val="00C63C89"/>
    <w:rsid w:val="00C65C10"/>
    <w:rsid w:val="00C7288B"/>
    <w:rsid w:val="00C816C7"/>
    <w:rsid w:val="00C820A2"/>
    <w:rsid w:val="00C87337"/>
    <w:rsid w:val="00C90398"/>
    <w:rsid w:val="00C97C1D"/>
    <w:rsid w:val="00CA3561"/>
    <w:rsid w:val="00CB0CEB"/>
    <w:rsid w:val="00CB12C2"/>
    <w:rsid w:val="00CC4ECF"/>
    <w:rsid w:val="00CC64A9"/>
    <w:rsid w:val="00CC64F5"/>
    <w:rsid w:val="00CC7CDB"/>
    <w:rsid w:val="00CC7D44"/>
    <w:rsid w:val="00CD064A"/>
    <w:rsid w:val="00CE3549"/>
    <w:rsid w:val="00CE5FD1"/>
    <w:rsid w:val="00CF5472"/>
    <w:rsid w:val="00CF58D5"/>
    <w:rsid w:val="00D01DD6"/>
    <w:rsid w:val="00D07261"/>
    <w:rsid w:val="00D175CA"/>
    <w:rsid w:val="00D2203E"/>
    <w:rsid w:val="00D25319"/>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558E"/>
    <w:rsid w:val="00D96520"/>
    <w:rsid w:val="00D96959"/>
    <w:rsid w:val="00DA0252"/>
    <w:rsid w:val="00DA39E4"/>
    <w:rsid w:val="00DB3FD3"/>
    <w:rsid w:val="00DB6E46"/>
    <w:rsid w:val="00DC30DC"/>
    <w:rsid w:val="00DD6860"/>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0EA2"/>
    <w:rsid w:val="00E4601B"/>
    <w:rsid w:val="00E46375"/>
    <w:rsid w:val="00E559FF"/>
    <w:rsid w:val="00E604FD"/>
    <w:rsid w:val="00E61DBB"/>
    <w:rsid w:val="00E733C2"/>
    <w:rsid w:val="00E734F5"/>
    <w:rsid w:val="00E76281"/>
    <w:rsid w:val="00E812B6"/>
    <w:rsid w:val="00E868FA"/>
    <w:rsid w:val="00E87D13"/>
    <w:rsid w:val="00E9092A"/>
    <w:rsid w:val="00E9310E"/>
    <w:rsid w:val="00E95536"/>
    <w:rsid w:val="00E95B49"/>
    <w:rsid w:val="00E95CAD"/>
    <w:rsid w:val="00E97B01"/>
    <w:rsid w:val="00EA051B"/>
    <w:rsid w:val="00EA0D86"/>
    <w:rsid w:val="00EA12AE"/>
    <w:rsid w:val="00EA7AB6"/>
    <w:rsid w:val="00EB1EA9"/>
    <w:rsid w:val="00EB3479"/>
    <w:rsid w:val="00EB3C59"/>
    <w:rsid w:val="00EB671E"/>
    <w:rsid w:val="00EB7B5F"/>
    <w:rsid w:val="00EC3BBF"/>
    <w:rsid w:val="00ED5829"/>
    <w:rsid w:val="00ED6814"/>
    <w:rsid w:val="00EE34AC"/>
    <w:rsid w:val="00EE5676"/>
    <w:rsid w:val="00EE6BA7"/>
    <w:rsid w:val="00EE736F"/>
    <w:rsid w:val="00EF1E48"/>
    <w:rsid w:val="00EF4D35"/>
    <w:rsid w:val="00EF5E44"/>
    <w:rsid w:val="00F028C6"/>
    <w:rsid w:val="00F03848"/>
    <w:rsid w:val="00F124FA"/>
    <w:rsid w:val="00F16D04"/>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66F0E"/>
    <w:rsid w:val="00F70795"/>
    <w:rsid w:val="00F70E94"/>
    <w:rsid w:val="00F71FBF"/>
    <w:rsid w:val="00F75732"/>
    <w:rsid w:val="00F7779B"/>
    <w:rsid w:val="00F828A4"/>
    <w:rsid w:val="00F84CD6"/>
    <w:rsid w:val="00F86497"/>
    <w:rsid w:val="00F936CB"/>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dgp.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7014-E0C8-4C8B-9CEA-96E77DDE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36406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PRINCIPAL</cp:lastModifiedBy>
  <cp:revision>2</cp:revision>
  <cp:lastPrinted>2019-11-15T07:51:00Z</cp:lastPrinted>
  <dcterms:created xsi:type="dcterms:W3CDTF">2020-01-24T11:15:00Z</dcterms:created>
  <dcterms:modified xsi:type="dcterms:W3CDTF">2020-01-24T11:15:00Z</dcterms:modified>
</cp:coreProperties>
</file>